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900"/>
        <w:jc w:val="left"/>
      </w:pPr>
      <w:r>
        <w:rPr>
          <w:rFonts w:ascii="Aptos Display" w:hAnsi="Aptos Display"/>
          <w:b/>
          <w:color w:val="000000"/>
          <w:sz w:val="60"/>
        </w:rPr>
        <w:t>Fate's Edge First Play Kit</w:t>
      </w:r>
    </w:p>
    <w:p>
      <w:pPr>
        <w:pStyle w:val="Subtitle"/>
      </w:pPr>
      <w:r>
        <w:rPr>
          <w:rFonts w:ascii="Aptos Display" w:hAnsi="Aptos Display"/>
          <w:color w:val="000000"/>
          <w:sz w:val="28"/>
        </w:rPr>
        <w:t>Rules reference characters and a one session adventure</w:t>
      </w:r>
    </w:p>
    <w:p>
      <w:pPr>
        <w:spacing w:after="360" w:line="250" w:lineRule="auto"/>
      </w:pPr>
      <w:r>
        <w:rPr>
          <w:rFonts w:ascii="Aptos" w:hAnsi="Aptos"/>
        </w:rPr>
        <w:t>A complete table package for 2 to 5 players and one Game Master</w:t>
      </w:r>
    </w:p>
    <w:p>
      <w:pPr>
        <w:spacing w:before="1400"/>
      </w:pPr>
      <w:r>
        <w:rPr>
          <w:rFonts w:ascii="Aptos Display" w:hAnsi="Aptos Display"/>
          <w:b/>
          <w:color w:val="5B1F2A"/>
          <w:sz w:val="30"/>
        </w:rPr>
        <w:t>THE LAST LEDGER</w:t>
      </w:r>
    </w:p>
    <w:p>
      <w:pPr>
        <w:spacing w:after="400" w:line="250" w:lineRule="auto"/>
      </w:pPr>
      <w:r>
        <w:rPr>
          <w:rFonts w:ascii="Aptos" w:hAnsi="Aptos"/>
        </w:rPr>
        <w:t>The Velvet Court has surrounded the Silk Coin guildhall. Escape with the ledger, choose what it is worth, and leave Silkstrand before the city forgets your names.</w:t>
      </w:r>
    </w:p>
    <w:p>
      <w:pPr>
        <w:spacing w:after="100" w:line="250" w:lineRule="auto"/>
      </w:pPr>
      <w:r>
        <w:rPr>
          <w:rFonts w:ascii="Aptos" w:hAnsi="Aptos"/>
        </w:rPr>
        <w:t>Designed for a first session of Fate's Edge lasting 60 to 90 minutes. No character creation or setting preparation is required.</w:t>
      </w:r>
    </w:p>
    <w:p>
      <w:pPr>
        <w:spacing w:after="40" w:line="250" w:lineRule="auto"/>
      </w:pPr>
      <w:r>
        <w:rPr>
          <w:rFonts w:ascii="Aptos" w:hAnsi="Aptos"/>
          <w:color w:val="666666"/>
          <w:sz w:val="18"/>
        </w:rPr>
        <w:t>Nicholas A. Gasper  |  First Edition  |  September 2026</w:t>
      </w:r>
    </w:p>
    <w:p>
      <w:pPr>
        <w:spacing w:after="40" w:line="250" w:lineRule="auto"/>
      </w:pPr>
      <w:r>
        <w:rPr>
          <w:rFonts w:ascii="Aptos" w:hAnsi="Aptos"/>
          <w:color w:val="666666"/>
          <w:sz w:val="17"/>
        </w:rPr>
        <w:t>Copyright 2026 Nicholas A. Gasper</w:t>
      </w:r>
    </w:p>
    <w:p>
      <w:pPr>
        <w:spacing w:before="0" w:after="0" w:line="20" w:lineRule="exact"/>
      </w:pPr>
      <w:r>
        <w:rPr>
          <w:sz w:val="2"/>
        </w:rPr>
        <w:br w:type="page"/>
      </w:r>
    </w:p>
    <w:p>
      <w:pPr>
        <w:pStyle w:val="Heading1"/>
        <w:keepNext/>
        <w:spacing w:before="140" w:after="80"/>
      </w:pPr>
      <w:r>
        <w:t>Player Reference One</w:t>
      </w:r>
    </w:p>
    <w:p>
      <w:pPr>
        <w:spacing w:after="80" w:line="250" w:lineRule="auto"/>
      </w:pPr>
      <w:r>
        <w:rPr>
          <w:rFonts w:ascii="Aptos" w:hAnsi="Aptos"/>
        </w:rPr>
        <w:t>Fate's Edge resolves every risky action with the same five-step procedure. Say what you want, say how you do it, and let the roll change the situation.</w:t>
      </w:r>
    </w:p>
    <w:p>
      <w:pPr>
        <w:pStyle w:val="Heading2"/>
        <w:keepNext/>
        <w:spacing w:before="100" w:after="80"/>
      </w:pPr>
      <w:r>
        <w:t>The Core Loop</w:t>
      </w:r>
    </w:p>
    <w:p>
      <w:pPr>
        <w:spacing w:after="60"/>
        <w:ind w:left="403" w:hanging="317"/>
      </w:pPr>
      <w:r>
        <w:rPr>
          <w:rFonts w:ascii="Aptos" w:hAnsi="Aptos"/>
        </w:rPr>
        <w:t>1.  Declare your intent and approach. Name the outcome you want and the Attribute plus Skill you use.</w:t>
      </w:r>
    </w:p>
    <w:p>
      <w:pPr>
        <w:spacing w:after="60"/>
        <w:ind w:left="403" w:hanging="317"/>
      </w:pPr>
      <w:r>
        <w:rPr>
          <w:rFonts w:ascii="Aptos" w:hAnsi="Aptos"/>
        </w:rPr>
        <w:t>2.  The GM states Position, Difficulty Value, and likely consequences before the roll.</w:t>
      </w:r>
    </w:p>
    <w:p>
      <w:pPr>
        <w:spacing w:after="60"/>
        <w:ind w:left="403" w:hanging="317"/>
      </w:pPr>
      <w:r>
        <w:rPr>
          <w:rFonts w:ascii="Aptos" w:hAnsi="Aptos"/>
        </w:rPr>
        <w:t>3.  Roll Attribute plus Skill in d10s. A 6 to 9 is 1 success. A 10 is 2 successes.</w:t>
      </w:r>
    </w:p>
    <w:p>
      <w:pPr>
        <w:spacing w:after="60"/>
        <w:ind w:left="403" w:hanging="317"/>
      </w:pPr>
      <w:r>
        <w:rPr>
          <w:rFonts w:ascii="Aptos" w:hAnsi="Aptos"/>
        </w:rPr>
        <w:t>4.  Count every 1. Each gives the GM 1 Story Beat, even when you succeed.</w:t>
      </w:r>
    </w:p>
    <w:p>
      <w:pPr>
        <w:spacing w:after="60"/>
        <w:ind w:left="403" w:hanging="317"/>
      </w:pPr>
      <w:r>
        <w:rPr>
          <w:rFonts w:ascii="Aptos" w:hAnsi="Aptos"/>
        </w:rPr>
        <w:t>5.  Compare successes with the DV and apply the outcome.</w:t>
      </w:r>
    </w:p>
    <w:p>
      <w:pPr>
        <w:pStyle w:val="Heading2"/>
        <w:keepNext/>
        <w:spacing w:before="100" w:after="80"/>
      </w:pPr>
      <w:r>
        <w:t>Outcome Matrix</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880"/>
            <w:shd w:fill="5B1F2A"/>
            <w:tcMar>
              <w:top w:w="90" w:type="dxa"/>
              <w:start w:w="100" w:type="dxa"/>
              <w:bottom w:w="90" w:type="dxa"/>
              <w:end w:w="100" w:type="dxa"/>
            </w:tcMar>
            <w:vAlign w:val="center"/>
          </w:tcPr>
          <w:p>
            <w:pPr>
              <w:spacing w:after="0"/>
              <w:jc w:val="center"/>
            </w:pPr>
            <w:r>
              <w:rPr>
                <w:rFonts w:ascii="Aptos" w:hAnsi="Aptos"/>
                <w:b/>
                <w:color w:val="FFFFFF"/>
                <w:sz w:val="17"/>
              </w:rPr>
              <w:t>Roll</w:t>
            </w:r>
          </w:p>
        </w:tc>
        <w:tc>
          <w:tcPr>
            <w:tcW w:type="dxa" w:w="1944"/>
            <w:shd w:fill="5B1F2A"/>
            <w:tcMar>
              <w:top w:w="90" w:type="dxa"/>
              <w:start w:w="100" w:type="dxa"/>
              <w:bottom w:w="90" w:type="dxa"/>
              <w:end w:w="100" w:type="dxa"/>
            </w:tcMar>
            <w:vAlign w:val="center"/>
          </w:tcPr>
          <w:p>
            <w:pPr>
              <w:spacing w:after="0"/>
              <w:jc w:val="center"/>
            </w:pPr>
            <w:r>
              <w:rPr>
                <w:rFonts w:ascii="Aptos" w:hAnsi="Aptos"/>
                <w:b/>
                <w:color w:val="FFFFFF"/>
                <w:sz w:val="17"/>
              </w:rPr>
              <w:t>Outcome</w:t>
            </w:r>
          </w:p>
        </w:tc>
        <w:tc>
          <w:tcPr>
            <w:tcW w:type="dxa" w:w="4824"/>
            <w:shd w:fill="5B1F2A"/>
            <w:tcMar>
              <w:top w:w="90" w:type="dxa"/>
              <w:start w:w="100" w:type="dxa"/>
              <w:bottom w:w="90" w:type="dxa"/>
              <w:end w:w="100" w:type="dxa"/>
            </w:tcMar>
            <w:vAlign w:val="center"/>
          </w:tcPr>
          <w:p>
            <w:pPr>
              <w:spacing w:after="0"/>
              <w:jc w:val="center"/>
            </w:pPr>
            <w:r>
              <w:rPr>
                <w:rFonts w:ascii="Aptos" w:hAnsi="Aptos"/>
                <w:b/>
                <w:color w:val="FFFFFF"/>
                <w:sz w:val="17"/>
              </w:rPr>
              <w:t>Result</w:t>
            </w:r>
          </w:p>
        </w:tc>
      </w:tr>
      <w:tr>
        <w:tc>
          <w:tcPr>
            <w:tcW w:type="dxa" w:w="2880"/>
            <w:tcMar>
              <w:top w:w="90" w:type="dxa"/>
              <w:start w:w="100" w:type="dxa"/>
              <w:bottom w:w="90" w:type="dxa"/>
              <w:end w:w="100" w:type="dxa"/>
            </w:tcMar>
            <w:vAlign w:val="center"/>
          </w:tcPr>
          <w:p>
            <w:pPr>
              <w:spacing w:after="0"/>
              <w:jc w:val="left"/>
            </w:pPr>
            <w:r>
              <w:rPr>
                <w:rFonts w:ascii="Aptos" w:hAnsi="Aptos"/>
                <w:sz w:val="17"/>
              </w:rPr>
              <w:t>Successes at least DV and no SB</w:t>
            </w:r>
          </w:p>
        </w:tc>
        <w:tc>
          <w:tcPr>
            <w:tcW w:type="dxa" w:w="1944"/>
            <w:tcMar>
              <w:top w:w="90" w:type="dxa"/>
              <w:start w:w="100" w:type="dxa"/>
              <w:bottom w:w="90" w:type="dxa"/>
              <w:end w:w="100" w:type="dxa"/>
            </w:tcMar>
            <w:vAlign w:val="center"/>
          </w:tcPr>
          <w:p>
            <w:pPr>
              <w:spacing w:after="0"/>
              <w:jc w:val="center"/>
            </w:pPr>
            <w:r>
              <w:rPr>
                <w:rFonts w:ascii="Aptos" w:hAnsi="Aptos"/>
                <w:sz w:val="17"/>
              </w:rPr>
              <w:t>Clean Success</w:t>
            </w:r>
          </w:p>
        </w:tc>
        <w:tc>
          <w:tcPr>
            <w:tcW w:type="dxa" w:w="4824"/>
            <w:tcMar>
              <w:top w:w="90" w:type="dxa"/>
              <w:start w:w="100" w:type="dxa"/>
              <w:bottom w:w="90" w:type="dxa"/>
              <w:end w:w="100" w:type="dxa"/>
            </w:tcMar>
            <w:vAlign w:val="center"/>
          </w:tcPr>
          <w:p>
            <w:pPr>
              <w:spacing w:after="0"/>
              <w:jc w:val="left"/>
            </w:pPr>
            <w:r>
              <w:rPr>
                <w:rFonts w:ascii="Aptos" w:hAnsi="Aptos"/>
                <w:sz w:val="17"/>
              </w:rPr>
              <w:t>You achieve the intent without a new complication.</w:t>
            </w:r>
          </w:p>
        </w:tc>
      </w:tr>
      <w:tr>
        <w:tc>
          <w:tcPr>
            <w:tcW w:type="dxa" w:w="2880"/>
            <w:shd w:fill="EEF2F5"/>
            <w:tcMar>
              <w:top w:w="90" w:type="dxa"/>
              <w:start w:w="100" w:type="dxa"/>
              <w:bottom w:w="90" w:type="dxa"/>
              <w:end w:w="100" w:type="dxa"/>
            </w:tcMar>
            <w:vAlign w:val="center"/>
          </w:tcPr>
          <w:p>
            <w:pPr>
              <w:spacing w:after="0"/>
              <w:jc w:val="left"/>
            </w:pPr>
            <w:r>
              <w:rPr>
                <w:rFonts w:ascii="Aptos" w:hAnsi="Aptos"/>
                <w:sz w:val="17"/>
              </w:rPr>
              <w:t>Successes at least DV and one or more SB</w:t>
            </w:r>
          </w:p>
        </w:tc>
        <w:tc>
          <w:tcPr>
            <w:tcW w:type="dxa" w:w="1944"/>
            <w:shd w:fill="EEF2F5"/>
            <w:tcMar>
              <w:top w:w="90" w:type="dxa"/>
              <w:start w:w="100" w:type="dxa"/>
              <w:bottom w:w="90" w:type="dxa"/>
              <w:end w:w="100" w:type="dxa"/>
            </w:tcMar>
            <w:vAlign w:val="center"/>
          </w:tcPr>
          <w:p>
            <w:pPr>
              <w:spacing w:after="0"/>
              <w:jc w:val="center"/>
            </w:pPr>
            <w:r>
              <w:rPr>
                <w:rFonts w:ascii="Aptos" w:hAnsi="Aptos"/>
                <w:sz w:val="17"/>
              </w:rPr>
              <w:t>Success with SB</w:t>
            </w:r>
          </w:p>
        </w:tc>
        <w:tc>
          <w:tcPr>
            <w:tcW w:type="dxa" w:w="4824"/>
            <w:shd w:fill="EEF2F5"/>
            <w:tcMar>
              <w:top w:w="90" w:type="dxa"/>
              <w:start w:w="100" w:type="dxa"/>
              <w:bottom w:w="90" w:type="dxa"/>
              <w:end w:w="100" w:type="dxa"/>
            </w:tcMar>
            <w:vAlign w:val="center"/>
          </w:tcPr>
          <w:p>
            <w:pPr>
              <w:spacing w:after="0"/>
              <w:jc w:val="left"/>
            </w:pPr>
            <w:r>
              <w:rPr>
                <w:rFonts w:ascii="Aptos" w:hAnsi="Aptos"/>
                <w:sz w:val="17"/>
              </w:rPr>
              <w:t>You achieve the intent. The GM may spend SB to complicate the situation.</w:t>
            </w:r>
          </w:p>
        </w:tc>
      </w:tr>
      <w:tr>
        <w:tc>
          <w:tcPr>
            <w:tcW w:type="dxa" w:w="2880"/>
            <w:tcMar>
              <w:top w:w="90" w:type="dxa"/>
              <w:start w:w="100" w:type="dxa"/>
              <w:bottom w:w="90" w:type="dxa"/>
              <w:end w:w="100" w:type="dxa"/>
            </w:tcMar>
            <w:vAlign w:val="center"/>
          </w:tcPr>
          <w:p>
            <w:pPr>
              <w:spacing w:after="0"/>
              <w:jc w:val="left"/>
            </w:pPr>
            <w:r>
              <w:rPr>
                <w:rFonts w:ascii="Aptos" w:hAnsi="Aptos"/>
                <w:sz w:val="17"/>
              </w:rPr>
              <w:t>Some successes but fewer than DV</w:t>
            </w:r>
          </w:p>
        </w:tc>
        <w:tc>
          <w:tcPr>
            <w:tcW w:type="dxa" w:w="1944"/>
            <w:tcMar>
              <w:top w:w="90" w:type="dxa"/>
              <w:start w:w="100" w:type="dxa"/>
              <w:bottom w:w="90" w:type="dxa"/>
              <w:end w:w="100" w:type="dxa"/>
            </w:tcMar>
            <w:vAlign w:val="center"/>
          </w:tcPr>
          <w:p>
            <w:pPr>
              <w:spacing w:after="0"/>
              <w:jc w:val="center"/>
            </w:pPr>
            <w:r>
              <w:rPr>
                <w:rFonts w:ascii="Aptos" w:hAnsi="Aptos"/>
                <w:sz w:val="17"/>
              </w:rPr>
              <w:t>Partial</w:t>
            </w:r>
          </w:p>
        </w:tc>
        <w:tc>
          <w:tcPr>
            <w:tcW w:type="dxa" w:w="4824"/>
            <w:tcMar>
              <w:top w:w="90" w:type="dxa"/>
              <w:start w:w="100" w:type="dxa"/>
              <w:bottom w:w="90" w:type="dxa"/>
              <w:end w:w="100" w:type="dxa"/>
            </w:tcMar>
            <w:vAlign w:val="center"/>
          </w:tcPr>
          <w:p>
            <w:pPr>
              <w:spacing w:after="0"/>
              <w:jc w:val="left"/>
            </w:pPr>
            <w:r>
              <w:rPr>
                <w:rFonts w:ascii="Aptos" w:hAnsi="Aptos"/>
                <w:sz w:val="17"/>
              </w:rPr>
              <w:t>You make meaningful progress and gain 1 Boon.</w:t>
            </w:r>
          </w:p>
        </w:tc>
      </w:tr>
      <w:tr>
        <w:tc>
          <w:tcPr>
            <w:tcW w:type="dxa" w:w="2880"/>
            <w:shd w:fill="EEF2F5"/>
            <w:tcMar>
              <w:top w:w="90" w:type="dxa"/>
              <w:start w:w="100" w:type="dxa"/>
              <w:bottom w:w="90" w:type="dxa"/>
              <w:end w:w="100" w:type="dxa"/>
            </w:tcMar>
            <w:vAlign w:val="center"/>
          </w:tcPr>
          <w:p>
            <w:pPr>
              <w:spacing w:after="0"/>
              <w:jc w:val="center"/>
            </w:pPr>
            <w:r>
              <w:rPr>
                <w:rFonts w:ascii="Aptos" w:hAnsi="Aptos"/>
                <w:sz w:val="17"/>
              </w:rPr>
              <w:t>No successes</w:t>
            </w:r>
          </w:p>
        </w:tc>
        <w:tc>
          <w:tcPr>
            <w:tcW w:type="dxa" w:w="1944"/>
            <w:shd w:fill="EEF2F5"/>
            <w:tcMar>
              <w:top w:w="90" w:type="dxa"/>
              <w:start w:w="100" w:type="dxa"/>
              <w:bottom w:w="90" w:type="dxa"/>
              <w:end w:w="100" w:type="dxa"/>
            </w:tcMar>
            <w:vAlign w:val="center"/>
          </w:tcPr>
          <w:p>
            <w:pPr>
              <w:spacing w:after="0"/>
              <w:jc w:val="center"/>
            </w:pPr>
            <w:r>
              <w:rPr>
                <w:rFonts w:ascii="Aptos" w:hAnsi="Aptos"/>
                <w:sz w:val="17"/>
              </w:rPr>
              <w:t>Miss</w:t>
            </w:r>
          </w:p>
        </w:tc>
        <w:tc>
          <w:tcPr>
            <w:tcW w:type="dxa" w:w="4824"/>
            <w:shd w:fill="EEF2F5"/>
            <w:tcMar>
              <w:top w:w="90" w:type="dxa"/>
              <w:start w:w="100" w:type="dxa"/>
              <w:bottom w:w="90" w:type="dxa"/>
              <w:end w:w="100" w:type="dxa"/>
            </w:tcMar>
            <w:vAlign w:val="center"/>
          </w:tcPr>
          <w:p>
            <w:pPr>
              <w:spacing w:after="0"/>
              <w:jc w:val="left"/>
            </w:pPr>
            <w:r>
              <w:rPr>
                <w:rFonts w:ascii="Aptos" w:hAnsi="Aptos"/>
                <w:sz w:val="17"/>
              </w:rPr>
              <w:t>You do not make progress. If the meaningful roll generated SB, gain 2 Boons.</w:t>
            </w:r>
          </w:p>
        </w:tc>
      </w:tr>
    </w:tbl>
    <w:p>
      <w:pPr>
        <w:pStyle w:val="Heading2"/>
        <w:keepNext/>
        <w:spacing w:before="100" w:after="80"/>
      </w:pPr>
      <w:r>
        <w:t>Position</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1872"/>
            <w:shd w:fill="333333"/>
            <w:tcMar>
              <w:top w:w="90" w:type="dxa"/>
              <w:start w:w="100" w:type="dxa"/>
              <w:bottom w:w="90" w:type="dxa"/>
              <w:end w:w="100" w:type="dxa"/>
            </w:tcMar>
            <w:vAlign w:val="center"/>
          </w:tcPr>
          <w:p>
            <w:pPr>
              <w:spacing w:after="0"/>
              <w:jc w:val="center"/>
            </w:pPr>
            <w:r>
              <w:rPr>
                <w:rFonts w:ascii="Aptos" w:hAnsi="Aptos"/>
                <w:b/>
                <w:color w:val="FFFFFF"/>
                <w:sz w:val="17"/>
              </w:rPr>
              <w:t>Position</w:t>
            </w:r>
          </w:p>
        </w:tc>
        <w:tc>
          <w:tcPr>
            <w:tcW w:type="dxa" w:w="3456"/>
            <w:shd w:fill="333333"/>
            <w:tcMar>
              <w:top w:w="90" w:type="dxa"/>
              <w:start w:w="100" w:type="dxa"/>
              <w:bottom w:w="90" w:type="dxa"/>
              <w:end w:w="100" w:type="dxa"/>
            </w:tcMar>
            <w:vAlign w:val="center"/>
          </w:tcPr>
          <w:p>
            <w:pPr>
              <w:spacing w:after="0"/>
              <w:jc w:val="center"/>
            </w:pPr>
            <w:r>
              <w:rPr>
                <w:rFonts w:ascii="Aptos" w:hAnsi="Aptos"/>
                <w:b/>
                <w:color w:val="FFFFFF"/>
                <w:sz w:val="17"/>
              </w:rPr>
              <w:t>What It Means</w:t>
            </w:r>
          </w:p>
        </w:tc>
        <w:tc>
          <w:tcPr>
            <w:tcW w:type="dxa" w:w="4320"/>
            <w:shd w:fill="333333"/>
            <w:tcMar>
              <w:top w:w="90" w:type="dxa"/>
              <w:start w:w="100" w:type="dxa"/>
              <w:bottom w:w="90" w:type="dxa"/>
              <w:end w:w="100" w:type="dxa"/>
            </w:tcMar>
            <w:vAlign w:val="center"/>
          </w:tcPr>
          <w:p>
            <w:pPr>
              <w:spacing w:after="0"/>
              <w:jc w:val="center"/>
            </w:pPr>
            <w:r>
              <w:rPr>
                <w:rFonts w:ascii="Aptos" w:hAnsi="Aptos"/>
                <w:b/>
                <w:color w:val="FFFFFF"/>
                <w:sz w:val="17"/>
              </w:rPr>
              <w:t>Rule</w:t>
            </w:r>
          </w:p>
        </w:tc>
      </w:tr>
      <w:tr>
        <w:tc>
          <w:tcPr>
            <w:tcW w:type="dxa" w:w="1872"/>
            <w:tcMar>
              <w:top w:w="90" w:type="dxa"/>
              <w:start w:w="100" w:type="dxa"/>
              <w:bottom w:w="90" w:type="dxa"/>
              <w:end w:w="100" w:type="dxa"/>
            </w:tcMar>
            <w:vAlign w:val="center"/>
          </w:tcPr>
          <w:p>
            <w:pPr>
              <w:spacing w:after="0"/>
              <w:jc w:val="center"/>
            </w:pPr>
            <w:r>
              <w:rPr>
                <w:rFonts w:ascii="Aptos" w:hAnsi="Aptos"/>
                <w:sz w:val="17"/>
              </w:rPr>
              <w:t>Dominant</w:t>
            </w:r>
          </w:p>
        </w:tc>
        <w:tc>
          <w:tcPr>
            <w:tcW w:type="dxa" w:w="3456"/>
            <w:tcMar>
              <w:top w:w="90" w:type="dxa"/>
              <w:start w:w="100" w:type="dxa"/>
              <w:bottom w:w="90" w:type="dxa"/>
              <w:end w:w="100" w:type="dxa"/>
            </w:tcMar>
            <w:vAlign w:val="center"/>
          </w:tcPr>
          <w:p>
            <w:pPr>
              <w:spacing w:after="0"/>
              <w:jc w:val="left"/>
            </w:pPr>
            <w:r>
              <w:rPr>
                <w:rFonts w:ascii="Aptos" w:hAnsi="Aptos"/>
                <w:sz w:val="17"/>
              </w:rPr>
              <w:t>You hold the advantage</w:t>
            </w:r>
          </w:p>
        </w:tc>
        <w:tc>
          <w:tcPr>
            <w:tcW w:type="dxa" w:w="4320"/>
            <w:tcMar>
              <w:top w:w="90" w:type="dxa"/>
              <w:start w:w="100" w:type="dxa"/>
              <w:bottom w:w="90" w:type="dxa"/>
              <w:end w:w="100" w:type="dxa"/>
            </w:tcMar>
            <w:vAlign w:val="center"/>
          </w:tcPr>
          <w:p>
            <w:pPr>
              <w:spacing w:after="0"/>
              <w:jc w:val="left"/>
            </w:pPr>
            <w:r>
              <w:rPr>
                <w:rFonts w:ascii="Aptos" w:hAnsi="Aptos"/>
                <w:sz w:val="17"/>
              </w:rPr>
              <w:t>Re-roll one failure result of 5 or less.</w:t>
            </w:r>
          </w:p>
        </w:tc>
      </w:tr>
      <w:tr>
        <w:tc>
          <w:tcPr>
            <w:tcW w:type="dxa" w:w="1872"/>
            <w:shd w:fill="EEF2F5"/>
            <w:tcMar>
              <w:top w:w="90" w:type="dxa"/>
              <w:start w:w="100" w:type="dxa"/>
              <w:bottom w:w="90" w:type="dxa"/>
              <w:end w:w="100" w:type="dxa"/>
            </w:tcMar>
            <w:vAlign w:val="center"/>
          </w:tcPr>
          <w:p>
            <w:pPr>
              <w:spacing w:after="0"/>
              <w:jc w:val="center"/>
            </w:pPr>
            <w:r>
              <w:rPr>
                <w:rFonts w:ascii="Aptos" w:hAnsi="Aptos"/>
                <w:sz w:val="17"/>
              </w:rPr>
              <w:t>Controlled</w:t>
            </w:r>
          </w:p>
        </w:tc>
        <w:tc>
          <w:tcPr>
            <w:tcW w:type="dxa" w:w="3456"/>
            <w:shd w:fill="EEF2F5"/>
            <w:tcMar>
              <w:top w:w="90" w:type="dxa"/>
              <w:start w:w="100" w:type="dxa"/>
              <w:bottom w:w="90" w:type="dxa"/>
              <w:end w:w="100" w:type="dxa"/>
            </w:tcMar>
            <w:vAlign w:val="center"/>
          </w:tcPr>
          <w:p>
            <w:pPr>
              <w:spacing w:after="0"/>
              <w:jc w:val="center"/>
            </w:pPr>
            <w:r>
              <w:rPr>
                <w:rFonts w:ascii="Aptos" w:hAnsi="Aptos"/>
                <w:sz w:val="17"/>
              </w:rPr>
              <w:t>Risk is balanced</w:t>
            </w:r>
          </w:p>
        </w:tc>
        <w:tc>
          <w:tcPr>
            <w:tcW w:type="dxa" w:w="4320"/>
            <w:shd w:fill="EEF2F5"/>
            <w:tcMar>
              <w:top w:w="90" w:type="dxa"/>
              <w:start w:w="100" w:type="dxa"/>
              <w:bottom w:w="90" w:type="dxa"/>
              <w:end w:w="100" w:type="dxa"/>
            </w:tcMar>
            <w:vAlign w:val="center"/>
          </w:tcPr>
          <w:p>
            <w:pPr>
              <w:spacing w:after="0"/>
              <w:jc w:val="center"/>
            </w:pPr>
            <w:r>
              <w:rPr>
                <w:rFonts w:ascii="Aptos" w:hAnsi="Aptos"/>
                <w:sz w:val="17"/>
              </w:rPr>
              <w:t>Roll normally.</w:t>
            </w:r>
          </w:p>
        </w:tc>
      </w:tr>
      <w:tr>
        <w:tc>
          <w:tcPr>
            <w:tcW w:type="dxa" w:w="1872"/>
            <w:tcMar>
              <w:top w:w="90" w:type="dxa"/>
              <w:start w:w="100" w:type="dxa"/>
              <w:bottom w:w="90" w:type="dxa"/>
              <w:end w:w="100" w:type="dxa"/>
            </w:tcMar>
            <w:vAlign w:val="center"/>
          </w:tcPr>
          <w:p>
            <w:pPr>
              <w:spacing w:after="0"/>
              <w:jc w:val="center"/>
            </w:pPr>
            <w:r>
              <w:rPr>
                <w:rFonts w:ascii="Aptos" w:hAnsi="Aptos"/>
                <w:sz w:val="17"/>
              </w:rPr>
              <w:t>Desperate</w:t>
            </w:r>
          </w:p>
        </w:tc>
        <w:tc>
          <w:tcPr>
            <w:tcW w:type="dxa" w:w="3456"/>
            <w:tcMar>
              <w:top w:w="90" w:type="dxa"/>
              <w:start w:w="100" w:type="dxa"/>
              <w:bottom w:w="90" w:type="dxa"/>
              <w:end w:w="100" w:type="dxa"/>
            </w:tcMar>
            <w:vAlign w:val="center"/>
          </w:tcPr>
          <w:p>
            <w:pPr>
              <w:spacing w:after="0"/>
              <w:jc w:val="left"/>
            </w:pPr>
            <w:r>
              <w:rPr>
                <w:rFonts w:ascii="Aptos" w:hAnsi="Aptos"/>
                <w:sz w:val="17"/>
              </w:rPr>
              <w:t>Consequences are severe</w:t>
            </w:r>
          </w:p>
        </w:tc>
        <w:tc>
          <w:tcPr>
            <w:tcW w:type="dxa" w:w="4320"/>
            <w:tcMar>
              <w:top w:w="90" w:type="dxa"/>
              <w:start w:w="100" w:type="dxa"/>
              <w:bottom w:w="90" w:type="dxa"/>
              <w:end w:w="100" w:type="dxa"/>
            </w:tcMar>
            <w:vAlign w:val="center"/>
          </w:tcPr>
          <w:p>
            <w:pPr>
              <w:spacing w:after="0"/>
              <w:jc w:val="left"/>
            </w:pPr>
            <w:r>
              <w:rPr>
                <w:rFonts w:ascii="Aptos" w:hAnsi="Aptos"/>
                <w:sz w:val="17"/>
              </w:rPr>
              <w:t>Re-roll one success result of 6 to 9.</w:t>
            </w:r>
          </w:p>
        </w:tc>
      </w:tr>
    </w:tbl>
    <w:p>
      <w:pPr>
        <w:spacing w:after="80" w:line="250" w:lineRule="auto"/>
      </w:pPr>
      <w:r>
        <w:rPr>
          <w:rFonts w:ascii="Aptos" w:hAnsi="Aptos"/>
          <w:b/>
        </w:rPr>
        <w:t xml:space="preserve">A die showing 10 is never re-rolled. </w:t>
      </w:r>
      <w:r>
        <w:rPr>
          <w:rFonts w:ascii="Aptos" w:hAnsi="Aptos"/>
        </w:rPr>
        <w:t>Position stops at Dominant and Desperate. If another advantage applies at Dominant, the GM may lower DV, increase Effect, or simply say yes.</w:t>
      </w:r>
    </w:p>
    <w:p>
      <w:pPr>
        <w:pStyle w:val="Heading2"/>
        <w:keepNext/>
        <w:spacing w:before="100" w:after="80"/>
      </w:pPr>
      <w:r>
        <w:t>Difficulty and Effect</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rPr>
          <w:tblHeader w:val="true"/>
        </w:trPr>
        <w:tc>
          <w:tcPr>
            <w:tcW w:type="dxa" w:w="1152"/>
            <w:shd w:fill="5B1F2A"/>
            <w:tcMar>
              <w:top w:w="90" w:type="dxa"/>
              <w:start w:w="100" w:type="dxa"/>
              <w:bottom w:w="90" w:type="dxa"/>
              <w:end w:w="100" w:type="dxa"/>
            </w:tcMar>
            <w:vAlign w:val="center"/>
          </w:tcPr>
          <w:p>
            <w:pPr>
              <w:spacing w:after="0"/>
              <w:jc w:val="center"/>
            </w:pPr>
            <w:r>
              <w:rPr>
                <w:rFonts w:ascii="Aptos" w:hAnsi="Aptos"/>
                <w:b/>
                <w:color w:val="FFFFFF"/>
                <w:sz w:val="17"/>
              </w:rPr>
              <w:t>DV</w:t>
            </w:r>
          </w:p>
        </w:tc>
        <w:tc>
          <w:tcPr>
            <w:tcW w:type="dxa" w:w="8496"/>
            <w:shd w:fill="5B1F2A"/>
            <w:tcMar>
              <w:top w:w="90" w:type="dxa"/>
              <w:start w:w="100" w:type="dxa"/>
              <w:bottom w:w="90" w:type="dxa"/>
              <w:end w:w="100" w:type="dxa"/>
            </w:tcMar>
            <w:vAlign w:val="center"/>
          </w:tcPr>
          <w:p>
            <w:pPr>
              <w:spacing w:after="0"/>
              <w:jc w:val="center"/>
            </w:pPr>
            <w:r>
              <w:rPr>
                <w:rFonts w:ascii="Aptos" w:hAnsi="Aptos"/>
                <w:b/>
                <w:color w:val="FFFFFF"/>
                <w:sz w:val="17"/>
              </w:rPr>
              <w:t>Use</w:t>
            </w:r>
          </w:p>
        </w:tc>
      </w:tr>
      <w:tr>
        <w:tc>
          <w:tcPr>
            <w:tcW w:type="dxa" w:w="1152"/>
            <w:tcMar>
              <w:top w:w="90" w:type="dxa"/>
              <w:start w:w="100" w:type="dxa"/>
              <w:bottom w:w="90" w:type="dxa"/>
              <w:end w:w="100" w:type="dxa"/>
            </w:tcMar>
            <w:vAlign w:val="center"/>
          </w:tcPr>
          <w:p>
            <w:pPr>
              <w:spacing w:after="0"/>
              <w:jc w:val="center"/>
            </w:pPr>
            <w:r>
              <w:rPr>
                <w:rFonts w:ascii="Aptos" w:hAnsi="Aptos"/>
                <w:sz w:val="17"/>
              </w:rPr>
              <w:t>2</w:t>
            </w:r>
          </w:p>
        </w:tc>
        <w:tc>
          <w:tcPr>
            <w:tcW w:type="dxa" w:w="8496"/>
            <w:tcMar>
              <w:top w:w="90" w:type="dxa"/>
              <w:start w:w="100" w:type="dxa"/>
              <w:bottom w:w="90" w:type="dxa"/>
              <w:end w:w="100" w:type="dxa"/>
            </w:tcMar>
            <w:vAlign w:val="center"/>
          </w:tcPr>
          <w:p>
            <w:pPr>
              <w:spacing w:after="0"/>
              <w:jc w:val="left"/>
            </w:pPr>
            <w:r>
              <w:rPr>
                <w:rFonts w:ascii="Aptos" w:hAnsi="Aptos"/>
                <w:sz w:val="17"/>
              </w:rPr>
              <w:t>Routine under pressure</w:t>
            </w:r>
          </w:p>
        </w:tc>
      </w:tr>
      <w:tr>
        <w:tc>
          <w:tcPr>
            <w:tcW w:type="dxa" w:w="1152"/>
            <w:shd w:fill="EEF2F5"/>
            <w:tcMar>
              <w:top w:w="90" w:type="dxa"/>
              <w:start w:w="100" w:type="dxa"/>
              <w:bottom w:w="90" w:type="dxa"/>
              <w:end w:w="100" w:type="dxa"/>
            </w:tcMar>
            <w:vAlign w:val="center"/>
          </w:tcPr>
          <w:p>
            <w:pPr>
              <w:spacing w:after="0"/>
              <w:jc w:val="center"/>
            </w:pPr>
            <w:r>
              <w:rPr>
                <w:rFonts w:ascii="Aptos" w:hAnsi="Aptos"/>
                <w:sz w:val="17"/>
              </w:rPr>
              <w:t>3</w:t>
            </w:r>
          </w:p>
        </w:tc>
        <w:tc>
          <w:tcPr>
            <w:tcW w:type="dxa" w:w="8496"/>
            <w:shd w:fill="EEF2F5"/>
            <w:tcMar>
              <w:top w:w="90" w:type="dxa"/>
              <w:start w:w="100" w:type="dxa"/>
              <w:bottom w:w="90" w:type="dxa"/>
              <w:end w:w="100" w:type="dxa"/>
            </w:tcMar>
            <w:vAlign w:val="center"/>
          </w:tcPr>
          <w:p>
            <w:pPr>
              <w:spacing w:after="0"/>
              <w:jc w:val="center"/>
            </w:pPr>
            <w:r>
              <w:rPr>
                <w:rFonts w:ascii="Aptos" w:hAnsi="Aptos"/>
                <w:sz w:val="17"/>
              </w:rPr>
              <w:t>Default challenge</w:t>
            </w:r>
          </w:p>
        </w:tc>
      </w:tr>
      <w:tr>
        <w:tc>
          <w:tcPr>
            <w:tcW w:type="dxa" w:w="1152"/>
            <w:tcMar>
              <w:top w:w="90" w:type="dxa"/>
              <w:start w:w="100" w:type="dxa"/>
              <w:bottom w:w="90" w:type="dxa"/>
              <w:end w:w="100" w:type="dxa"/>
            </w:tcMar>
            <w:vAlign w:val="center"/>
          </w:tcPr>
          <w:p>
            <w:pPr>
              <w:spacing w:after="0"/>
              <w:jc w:val="center"/>
            </w:pPr>
            <w:r>
              <w:rPr>
                <w:rFonts w:ascii="Aptos" w:hAnsi="Aptos"/>
                <w:sz w:val="17"/>
              </w:rPr>
              <w:t>4</w:t>
            </w:r>
          </w:p>
        </w:tc>
        <w:tc>
          <w:tcPr>
            <w:tcW w:type="dxa" w:w="8496"/>
            <w:tcMar>
              <w:top w:w="90" w:type="dxa"/>
              <w:start w:w="100" w:type="dxa"/>
              <w:bottom w:w="90" w:type="dxa"/>
              <w:end w:w="100" w:type="dxa"/>
            </w:tcMar>
            <w:vAlign w:val="center"/>
          </w:tcPr>
          <w:p>
            <w:pPr>
              <w:spacing w:after="0"/>
              <w:jc w:val="left"/>
            </w:pPr>
            <w:r>
              <w:rPr>
                <w:rFonts w:ascii="Aptos" w:hAnsi="Aptos"/>
                <w:sz w:val="17"/>
              </w:rPr>
              <w:t>Hard active resistance</w:t>
            </w:r>
          </w:p>
        </w:tc>
      </w:tr>
      <w:tr>
        <w:tc>
          <w:tcPr>
            <w:tcW w:type="dxa" w:w="1152"/>
            <w:shd w:fill="EEF2F5"/>
            <w:tcMar>
              <w:top w:w="90" w:type="dxa"/>
              <w:start w:w="100" w:type="dxa"/>
              <w:bottom w:w="90" w:type="dxa"/>
              <w:end w:w="100" w:type="dxa"/>
            </w:tcMar>
            <w:vAlign w:val="center"/>
          </w:tcPr>
          <w:p>
            <w:pPr>
              <w:spacing w:after="0"/>
              <w:jc w:val="center"/>
            </w:pPr>
            <w:r>
              <w:rPr>
                <w:rFonts w:ascii="Aptos" w:hAnsi="Aptos"/>
                <w:sz w:val="17"/>
              </w:rPr>
              <w:t>5</w:t>
            </w:r>
          </w:p>
        </w:tc>
        <w:tc>
          <w:tcPr>
            <w:tcW w:type="dxa" w:w="8496"/>
            <w:shd w:fill="EEF2F5"/>
            <w:tcMar>
              <w:top w:w="90" w:type="dxa"/>
              <w:start w:w="100" w:type="dxa"/>
              <w:bottom w:w="90" w:type="dxa"/>
              <w:end w:w="100" w:type="dxa"/>
            </w:tcMar>
            <w:vAlign w:val="center"/>
          </w:tcPr>
          <w:p>
            <w:pPr>
              <w:spacing w:after="0"/>
              <w:jc w:val="left"/>
            </w:pPr>
            <w:r>
              <w:rPr>
                <w:rFonts w:ascii="Aptos" w:hAnsi="Aptos"/>
                <w:sz w:val="17"/>
              </w:rPr>
              <w:t>Extreme dramatic gamble</w:t>
            </w:r>
          </w:p>
        </w:tc>
      </w:tr>
    </w:tbl>
    <w:p>
      <w:pPr>
        <w:spacing w:after="0" w:line="250" w:lineRule="auto"/>
      </w:pPr>
      <w:r>
        <w:rPr>
          <w:rFonts w:ascii="Aptos" w:hAnsi="Aptos"/>
        </w:rPr>
        <w:t>DV ends at 5. For harder tasks, use Position, Effect, a timer, or a flat no. Effect is Limited, Standard, or Great.</w:t>
      </w:r>
    </w:p>
    <w:p>
      <w:pPr>
        <w:spacing w:before="0" w:after="0" w:line="20" w:lineRule="exact"/>
      </w:pPr>
      <w:r>
        <w:rPr>
          <w:sz w:val="2"/>
        </w:rPr>
        <w:br w:type="page"/>
      </w:r>
    </w:p>
    <w:p>
      <w:pPr>
        <w:pStyle w:val="Heading1"/>
        <w:keepNext/>
        <w:spacing w:before="140" w:after="80"/>
      </w:pPr>
      <w:r>
        <w:t>Player Reference Two</w:t>
      </w:r>
    </w:p>
    <w:p>
      <w:pPr>
        <w:pStyle w:val="Heading2"/>
        <w:keepNext/>
        <w:spacing w:before="100" w:after="80"/>
      </w:pPr>
      <w:r>
        <w:t>Boons</w:t>
      </w:r>
    </w:p>
    <w:p>
      <w:pPr>
        <w:pStyle w:val="ListBullet"/>
        <w:spacing w:after="40" w:line="240" w:lineRule="auto"/>
      </w:pPr>
      <w:r>
        <w:rPr>
          <w:rFonts w:ascii="Aptos" w:hAnsi="Aptos"/>
        </w:rPr>
        <w:t>Gain 1 Boon on a Partial. Gain 2 on a meaningful Miss that generated at least 1 Story Beat.</w:t>
      </w:r>
    </w:p>
    <w:p>
      <w:pPr>
        <w:pStyle w:val="ListBullet"/>
        <w:spacing w:after="40" w:line="240" w:lineRule="auto"/>
      </w:pPr>
      <w:r>
        <w:rPr>
          <w:rFonts w:ascii="Aptos" w:hAnsi="Aptos"/>
        </w:rPr>
        <w:t>Hold no more than 5. At the end of a scene, reduce held Boons to 2.</w:t>
      </w:r>
    </w:p>
    <w:p>
      <w:pPr>
        <w:pStyle w:val="ListBullet"/>
        <w:spacing w:after="40" w:line="240" w:lineRule="auto"/>
      </w:pPr>
      <w:r>
        <w:rPr>
          <w:rFonts w:ascii="Aptos" w:hAnsi="Aptos"/>
        </w:rPr>
        <w:t>Spend 1 after a roll to re-roll one die and keep the new result. New 1s create more Story Beats.</w:t>
      </w:r>
    </w:p>
    <w:p>
      <w:pPr>
        <w:pStyle w:val="ListBullet"/>
        <w:spacing w:after="40" w:line="240" w:lineRule="auto"/>
      </w:pPr>
      <w:r>
        <w:rPr>
          <w:rFonts w:ascii="Aptos" w:hAnsi="Aptos"/>
        </w:rPr>
        <w:t>Spend 1 before a roll to improve Position by one step.</w:t>
      </w:r>
    </w:p>
    <w:p>
      <w:pPr>
        <w:pStyle w:val="ListBullet"/>
        <w:spacing w:after="40" w:line="240" w:lineRule="auto"/>
      </w:pPr>
      <w:r>
        <w:rPr>
          <w:rFonts w:ascii="Aptos" w:hAnsi="Aptos"/>
        </w:rPr>
        <w:t>Spend 1 to activate an Asset or an ability that names a Boon cost.</w:t>
      </w:r>
    </w:p>
    <w:p>
      <w:pPr>
        <w:pStyle w:val="ListBullet"/>
        <w:spacing w:after="40" w:line="240" w:lineRule="auto"/>
      </w:pPr>
      <w:r>
        <w:rPr>
          <w:rFonts w:ascii="Aptos" w:hAnsi="Aptos"/>
        </w:rPr>
        <w:t>Spend 1 to Assist an ally with plus 1 die. You share the stated risk.</w:t>
      </w:r>
    </w:p>
    <w:p>
      <w:pPr>
        <w:spacing w:after="80" w:line="250" w:lineRule="auto"/>
      </w:pPr>
      <w:r>
        <w:rPr>
          <w:rFonts w:ascii="Aptos" w:hAnsi="Aptos"/>
          <w:b/>
        </w:rPr>
        <w:t xml:space="preserve">If you have no Boon, </w:t>
      </w:r>
      <w:r>
        <w:rPr>
          <w:rFonts w:ascii="Aptos" w:hAnsi="Aptos"/>
        </w:rPr>
        <w:t>you may usually mark 1 Fatigue instead for an immediate Boon effect. The GM may veto this when the fiction does not support it.</w:t>
      </w:r>
    </w:p>
    <w:p>
      <w:pPr>
        <w:pStyle w:val="Heading2"/>
        <w:keepNext/>
        <w:spacing w:before="100" w:after="80"/>
      </w:pPr>
      <w:r>
        <w:t>Critical Success</w:t>
      </w:r>
    </w:p>
    <w:p>
      <w:pPr>
        <w:spacing w:after="80" w:line="250" w:lineRule="auto"/>
      </w:pPr>
      <w:r>
        <w:rPr>
          <w:rFonts w:ascii="Aptos" w:hAnsi="Aptos"/>
        </w:rPr>
        <w:t>A 10 counts as 2 successes. If the whole roll succeeds, one 10 also lets you choose a free Boon, improve Position, or add a useful narrative flourish. Two 10s grant two benefits or one stronger effect.</w:t>
      </w:r>
    </w:p>
    <w:p>
      <w:pPr>
        <w:pStyle w:val="Heading2"/>
        <w:keepNext/>
        <w:spacing w:before="100" w:after="80"/>
      </w:pPr>
      <w:r>
        <w:t>Fatigue Harm and Armor</w:t>
      </w:r>
    </w:p>
    <w:p>
      <w:pPr>
        <w:pStyle w:val="ListBullet"/>
        <w:spacing w:after="40" w:line="240" w:lineRule="auto"/>
      </w:pPr>
      <w:r>
        <w:rPr>
          <w:rFonts w:ascii="Aptos" w:hAnsi="Aptos"/>
        </w:rPr>
        <w:t>Your Fatigue track equals Body. Each marked Fatigue worsens Position one step. Further Fatigue while already Desperate gives minus 1 die per point.</w:t>
      </w:r>
    </w:p>
    <w:p>
      <w:pPr>
        <w:pStyle w:val="ListBullet"/>
        <w:spacing w:after="40" w:line="240" w:lineRule="auto"/>
      </w:pPr>
      <w:r>
        <w:rPr>
          <w:rFonts w:ascii="Aptos" w:hAnsi="Aptos"/>
        </w:rPr>
        <w:t>When Fatigue reaches Body, raise Harm by 1 and clear Fatigue.</w:t>
      </w:r>
    </w:p>
    <w:p>
      <w:pPr>
        <w:pStyle w:val="ListBullet"/>
        <w:spacing w:after="40" w:line="240" w:lineRule="auto"/>
      </w:pPr>
      <w:r>
        <w:rPr>
          <w:rFonts w:ascii="Aptos" w:hAnsi="Aptos"/>
        </w:rPr>
        <w:t>Harm 1 gives minus 1 die when the injury directly matters. Harm 2 gives minus 1 die on most actions. Harm 3 incapacitates you.</w:t>
      </w:r>
    </w:p>
    <w:p>
      <w:pPr>
        <w:pStyle w:val="ListBullet"/>
        <w:spacing w:after="40" w:line="240" w:lineRule="auto"/>
      </w:pPr>
      <w:r>
        <w:rPr>
          <w:rFonts w:ascii="Aptos" w:hAnsi="Aptos"/>
        </w:rPr>
        <w:t>Armor converts incoming Harm to Fatigue before remaining Harm is applied. If Harm remains, clear existing Fatigue, raise Harm, then add converted Fatigue.</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2541"/>
        <w:gridCol w:w="2541"/>
        <w:gridCol w:w="2541"/>
        <w:gridCol w:w="2541"/>
      </w:tblGrid>
      <w:tr>
        <w:trPr>
          <w:tblHeader w:val="true"/>
        </w:trPr>
        <w:tc>
          <w:tcPr>
            <w:tcW w:type="dxa" w:w="1584"/>
            <w:shd w:fill="333333"/>
            <w:tcMar>
              <w:top w:w="90" w:type="dxa"/>
              <w:start w:w="100" w:type="dxa"/>
              <w:bottom w:w="90" w:type="dxa"/>
              <w:end w:w="100" w:type="dxa"/>
            </w:tcMar>
            <w:vAlign w:val="center"/>
          </w:tcPr>
          <w:p>
            <w:pPr>
              <w:spacing w:after="0"/>
              <w:jc w:val="center"/>
            </w:pPr>
            <w:r>
              <w:rPr>
                <w:rFonts w:ascii="Aptos" w:hAnsi="Aptos"/>
                <w:b/>
                <w:color w:val="FFFFFF"/>
                <w:sz w:val="16"/>
              </w:rPr>
              <w:t>Armor</w:t>
            </w:r>
          </w:p>
        </w:tc>
        <w:tc>
          <w:tcPr>
            <w:tcW w:type="dxa" w:w="2232"/>
            <w:shd w:fill="333333"/>
            <w:tcMar>
              <w:top w:w="90" w:type="dxa"/>
              <w:start w:w="100" w:type="dxa"/>
              <w:bottom w:w="90" w:type="dxa"/>
              <w:end w:w="100" w:type="dxa"/>
            </w:tcMar>
            <w:vAlign w:val="center"/>
          </w:tcPr>
          <w:p>
            <w:pPr>
              <w:spacing w:after="0"/>
              <w:jc w:val="center"/>
            </w:pPr>
            <w:r>
              <w:rPr>
                <w:rFonts w:ascii="Aptos" w:hAnsi="Aptos"/>
                <w:b/>
                <w:color w:val="FFFFFF"/>
                <w:sz w:val="16"/>
              </w:rPr>
              <w:t>Harm 1</w:t>
            </w:r>
          </w:p>
        </w:tc>
        <w:tc>
          <w:tcPr>
            <w:tcW w:type="dxa" w:w="3384"/>
            <w:shd w:fill="333333"/>
            <w:tcMar>
              <w:top w:w="90" w:type="dxa"/>
              <w:start w:w="100" w:type="dxa"/>
              <w:bottom w:w="90" w:type="dxa"/>
              <w:end w:w="100" w:type="dxa"/>
            </w:tcMar>
            <w:vAlign w:val="center"/>
          </w:tcPr>
          <w:p>
            <w:pPr>
              <w:spacing w:after="0"/>
              <w:jc w:val="center"/>
            </w:pPr>
            <w:r>
              <w:rPr>
                <w:rFonts w:ascii="Aptos" w:hAnsi="Aptos"/>
                <w:b/>
                <w:color w:val="FFFFFF"/>
                <w:sz w:val="16"/>
              </w:rPr>
              <w:t>Harm 2</w:t>
            </w:r>
          </w:p>
        </w:tc>
        <w:tc>
          <w:tcPr>
            <w:tcW w:type="dxa" w:w="2448"/>
            <w:shd w:fill="333333"/>
            <w:tcMar>
              <w:top w:w="90" w:type="dxa"/>
              <w:start w:w="100" w:type="dxa"/>
              <w:bottom w:w="90" w:type="dxa"/>
              <w:end w:w="100" w:type="dxa"/>
            </w:tcMar>
            <w:vAlign w:val="center"/>
          </w:tcPr>
          <w:p>
            <w:pPr>
              <w:spacing w:after="0"/>
              <w:jc w:val="center"/>
            </w:pPr>
            <w:r>
              <w:rPr>
                <w:rFonts w:ascii="Aptos" w:hAnsi="Aptos"/>
                <w:b/>
                <w:color w:val="FFFFFF"/>
                <w:sz w:val="16"/>
              </w:rPr>
              <w:t>Harm 3</w:t>
            </w:r>
          </w:p>
        </w:tc>
      </w:tr>
      <w:tr>
        <w:tc>
          <w:tcPr>
            <w:tcW w:type="dxa" w:w="1584"/>
            <w:tcMar>
              <w:top w:w="90" w:type="dxa"/>
              <w:start w:w="100" w:type="dxa"/>
              <w:bottom w:w="90" w:type="dxa"/>
              <w:end w:w="100" w:type="dxa"/>
            </w:tcMar>
            <w:vAlign w:val="center"/>
          </w:tcPr>
          <w:p>
            <w:pPr>
              <w:spacing w:after="0"/>
              <w:jc w:val="center"/>
            </w:pPr>
            <w:r>
              <w:rPr>
                <w:rFonts w:ascii="Aptos" w:hAnsi="Aptos"/>
                <w:sz w:val="16"/>
              </w:rPr>
              <w:t>Light</w:t>
            </w:r>
          </w:p>
        </w:tc>
        <w:tc>
          <w:tcPr>
            <w:tcW w:type="dxa" w:w="2232"/>
            <w:tcMar>
              <w:top w:w="90" w:type="dxa"/>
              <w:start w:w="100" w:type="dxa"/>
              <w:bottom w:w="90" w:type="dxa"/>
              <w:end w:w="100" w:type="dxa"/>
            </w:tcMar>
            <w:vAlign w:val="center"/>
          </w:tcPr>
          <w:p>
            <w:pPr>
              <w:spacing w:after="0"/>
              <w:jc w:val="center"/>
            </w:pPr>
            <w:r>
              <w:rPr>
                <w:rFonts w:ascii="Aptos" w:hAnsi="Aptos"/>
                <w:sz w:val="16"/>
              </w:rPr>
              <w:t>Fatigue 1</w:t>
            </w:r>
          </w:p>
        </w:tc>
        <w:tc>
          <w:tcPr>
            <w:tcW w:type="dxa" w:w="3384"/>
            <w:tcMar>
              <w:top w:w="90" w:type="dxa"/>
              <w:start w:w="100" w:type="dxa"/>
              <w:bottom w:w="90" w:type="dxa"/>
              <w:end w:w="100" w:type="dxa"/>
            </w:tcMar>
            <w:vAlign w:val="center"/>
          </w:tcPr>
          <w:p>
            <w:pPr>
              <w:spacing w:after="0"/>
              <w:jc w:val="left"/>
            </w:pPr>
            <w:r>
              <w:rPr>
                <w:rFonts w:ascii="Aptos" w:hAnsi="Aptos"/>
                <w:sz w:val="16"/>
              </w:rPr>
              <w:t>Harm 1 plus Fatigue 1</w:t>
            </w:r>
          </w:p>
        </w:tc>
        <w:tc>
          <w:tcPr>
            <w:tcW w:type="dxa" w:w="2448"/>
            <w:tcMar>
              <w:top w:w="90" w:type="dxa"/>
              <w:start w:w="100" w:type="dxa"/>
              <w:bottom w:w="90" w:type="dxa"/>
              <w:end w:w="100" w:type="dxa"/>
            </w:tcMar>
            <w:vAlign w:val="center"/>
          </w:tcPr>
          <w:p>
            <w:pPr>
              <w:spacing w:after="0"/>
              <w:jc w:val="left"/>
            </w:pPr>
            <w:r>
              <w:rPr>
                <w:rFonts w:ascii="Aptos" w:hAnsi="Aptos"/>
                <w:sz w:val="16"/>
              </w:rPr>
              <w:t>Harm 2 plus Fatigue 1</w:t>
            </w:r>
          </w:p>
        </w:tc>
      </w:tr>
      <w:tr>
        <w:tc>
          <w:tcPr>
            <w:tcW w:type="dxa" w:w="1584"/>
            <w:shd w:fill="EEF2F5"/>
            <w:tcMar>
              <w:top w:w="90" w:type="dxa"/>
              <w:start w:w="100" w:type="dxa"/>
              <w:bottom w:w="90" w:type="dxa"/>
              <w:end w:w="100" w:type="dxa"/>
            </w:tcMar>
            <w:vAlign w:val="center"/>
          </w:tcPr>
          <w:p>
            <w:pPr>
              <w:spacing w:after="0"/>
              <w:jc w:val="center"/>
            </w:pPr>
            <w:r>
              <w:rPr>
                <w:rFonts w:ascii="Aptos" w:hAnsi="Aptos"/>
                <w:sz w:val="16"/>
              </w:rPr>
              <w:t>Medium</w:t>
            </w:r>
          </w:p>
        </w:tc>
        <w:tc>
          <w:tcPr>
            <w:tcW w:type="dxa" w:w="2232"/>
            <w:shd w:fill="EEF2F5"/>
            <w:tcMar>
              <w:top w:w="90" w:type="dxa"/>
              <w:start w:w="100" w:type="dxa"/>
              <w:bottom w:w="90" w:type="dxa"/>
              <w:end w:w="100" w:type="dxa"/>
            </w:tcMar>
            <w:vAlign w:val="center"/>
          </w:tcPr>
          <w:p>
            <w:pPr>
              <w:spacing w:after="0"/>
              <w:jc w:val="center"/>
            </w:pPr>
            <w:r>
              <w:rPr>
                <w:rFonts w:ascii="Aptos" w:hAnsi="Aptos"/>
                <w:sz w:val="16"/>
              </w:rPr>
              <w:t>Fatigue 1</w:t>
            </w:r>
          </w:p>
        </w:tc>
        <w:tc>
          <w:tcPr>
            <w:tcW w:type="dxa" w:w="3384"/>
            <w:shd w:fill="EEF2F5"/>
            <w:tcMar>
              <w:top w:w="90" w:type="dxa"/>
              <w:start w:w="100" w:type="dxa"/>
              <w:bottom w:w="90" w:type="dxa"/>
              <w:end w:w="100" w:type="dxa"/>
            </w:tcMar>
            <w:vAlign w:val="center"/>
          </w:tcPr>
          <w:p>
            <w:pPr>
              <w:spacing w:after="0"/>
              <w:jc w:val="center"/>
            </w:pPr>
            <w:r>
              <w:rPr>
                <w:rFonts w:ascii="Aptos" w:hAnsi="Aptos"/>
                <w:sz w:val="16"/>
              </w:rPr>
              <w:t>Fatigue 1</w:t>
            </w:r>
          </w:p>
        </w:tc>
        <w:tc>
          <w:tcPr>
            <w:tcW w:type="dxa" w:w="2448"/>
            <w:shd w:fill="EEF2F5"/>
            <w:tcMar>
              <w:top w:w="90" w:type="dxa"/>
              <w:start w:w="100" w:type="dxa"/>
              <w:bottom w:w="90" w:type="dxa"/>
              <w:end w:w="100" w:type="dxa"/>
            </w:tcMar>
            <w:vAlign w:val="center"/>
          </w:tcPr>
          <w:p>
            <w:pPr>
              <w:spacing w:after="0"/>
              <w:jc w:val="left"/>
            </w:pPr>
            <w:r>
              <w:rPr>
                <w:rFonts w:ascii="Aptos" w:hAnsi="Aptos"/>
                <w:sz w:val="16"/>
              </w:rPr>
              <w:t>Harm 2 plus Fatigue 1</w:t>
            </w:r>
          </w:p>
        </w:tc>
      </w:tr>
      <w:tr>
        <w:tc>
          <w:tcPr>
            <w:tcW w:type="dxa" w:w="1584"/>
            <w:tcMar>
              <w:top w:w="90" w:type="dxa"/>
              <w:start w:w="100" w:type="dxa"/>
              <w:bottom w:w="90" w:type="dxa"/>
              <w:end w:w="100" w:type="dxa"/>
            </w:tcMar>
            <w:vAlign w:val="center"/>
          </w:tcPr>
          <w:p>
            <w:pPr>
              <w:spacing w:after="0"/>
              <w:jc w:val="center"/>
            </w:pPr>
            <w:r>
              <w:rPr>
                <w:rFonts w:ascii="Aptos" w:hAnsi="Aptos"/>
                <w:sz w:val="16"/>
              </w:rPr>
              <w:t>Heavy</w:t>
            </w:r>
          </w:p>
        </w:tc>
        <w:tc>
          <w:tcPr>
            <w:tcW w:type="dxa" w:w="2232"/>
            <w:tcMar>
              <w:top w:w="90" w:type="dxa"/>
              <w:start w:w="100" w:type="dxa"/>
              <w:bottom w:w="90" w:type="dxa"/>
              <w:end w:w="100" w:type="dxa"/>
            </w:tcMar>
            <w:vAlign w:val="center"/>
          </w:tcPr>
          <w:p>
            <w:pPr>
              <w:spacing w:after="0"/>
              <w:jc w:val="center"/>
            </w:pPr>
            <w:r>
              <w:rPr>
                <w:rFonts w:ascii="Aptos" w:hAnsi="Aptos"/>
                <w:sz w:val="16"/>
              </w:rPr>
              <w:t>Fatigue 1</w:t>
            </w:r>
          </w:p>
        </w:tc>
        <w:tc>
          <w:tcPr>
            <w:tcW w:type="dxa" w:w="3384"/>
            <w:tcMar>
              <w:top w:w="90" w:type="dxa"/>
              <w:start w:w="100" w:type="dxa"/>
              <w:bottom w:w="90" w:type="dxa"/>
              <w:end w:w="100" w:type="dxa"/>
            </w:tcMar>
            <w:vAlign w:val="center"/>
          </w:tcPr>
          <w:p>
            <w:pPr>
              <w:spacing w:after="0"/>
              <w:jc w:val="center"/>
            </w:pPr>
            <w:r>
              <w:rPr>
                <w:rFonts w:ascii="Aptos" w:hAnsi="Aptos"/>
                <w:sz w:val="16"/>
              </w:rPr>
              <w:t>Fatigue 1</w:t>
            </w:r>
          </w:p>
        </w:tc>
        <w:tc>
          <w:tcPr>
            <w:tcW w:type="dxa" w:w="2448"/>
            <w:tcMar>
              <w:top w:w="90" w:type="dxa"/>
              <w:start w:w="100" w:type="dxa"/>
              <w:bottom w:w="90" w:type="dxa"/>
              <w:end w:w="100" w:type="dxa"/>
            </w:tcMar>
            <w:vAlign w:val="center"/>
          </w:tcPr>
          <w:p>
            <w:pPr>
              <w:spacing w:after="0"/>
              <w:jc w:val="center"/>
            </w:pPr>
            <w:r>
              <w:rPr>
                <w:rFonts w:ascii="Aptos" w:hAnsi="Aptos"/>
                <w:sz w:val="16"/>
              </w:rPr>
              <w:t>Fatigue 2</w:t>
            </w:r>
          </w:p>
        </w:tc>
      </w:tr>
    </w:tbl>
    <w:p>
      <w:pPr>
        <w:pStyle w:val="Heading2"/>
        <w:keepNext/>
        <w:spacing w:before="100" w:after="80"/>
      </w:pPr>
      <w:r>
        <w:t>Actions and Range</w:t>
      </w:r>
    </w:p>
    <w:p>
      <w:pPr>
        <w:spacing w:after="80" w:line="250" w:lineRule="auto"/>
      </w:pPr>
      <w:r>
        <w:rPr>
          <w:rFonts w:ascii="Aptos" w:hAnsi="Aptos"/>
        </w:rPr>
        <w:t>On your turn, take 1 Action and 1 Move in either order. A Move shifts one band: Close, Near, Reach, Far. Use Attack, Disengage, Dash, Observe, Setup, Protect, Interact, or Defend. Charge and Skirmish use the full turn, move two bands, cost 1 Fatigue, and make your next defense Desperate.</w:t>
      </w:r>
    </w:p>
    <w:p>
      <w:pPr>
        <w:spacing w:after="80" w:line="250" w:lineRule="auto"/>
      </w:pPr>
      <w:r>
        <w:rPr>
          <w:rFonts w:ascii="Aptos" w:hAnsi="Aptos"/>
          <w:b/>
        </w:rPr>
        <w:t xml:space="preserve">Leaving an enemy's Close range without Disengaging </w:t>
      </w:r>
      <w:r>
        <w:rPr>
          <w:rFonts w:ascii="Aptos" w:hAnsi="Aptos"/>
        </w:rPr>
        <w:t>provokes an opportunity attack. A ranged attack or an unprotected spell cast while engaged also provokes.</w:t>
      </w:r>
    </w:p>
    <w:p>
      <w:pPr>
        <w:spacing w:before="0" w:after="0" w:line="20" w:lineRule="exact"/>
      </w:pPr>
      <w:r>
        <w:rPr>
          <w:sz w:val="2"/>
        </w:rPr>
        <w:br w:type="page"/>
      </w:r>
    </w:p>
    <w:p>
      <w:pPr>
        <w:pStyle w:val="Heading1"/>
        <w:keepNext/>
        <w:spacing w:before="140" w:after="80"/>
      </w:pPr>
      <w:r>
        <w:t>Game Master Procedure</w:t>
      </w:r>
    </w:p>
    <w:p>
      <w:pPr>
        <w:spacing w:after="80" w:line="250" w:lineRule="auto"/>
      </w:pPr>
      <w:r>
        <w:rPr>
          <w:rFonts w:ascii="Aptos" w:hAnsi="Aptos"/>
        </w:rPr>
        <w:t>Run the fiction first. Call for a roll only when the outcome is uncertain and both success and failure can change the situation. State the stakes before dice hit the table.</w:t>
      </w:r>
    </w:p>
    <w:p>
      <w:pPr>
        <w:pStyle w:val="Heading2"/>
        <w:keepNext/>
        <w:spacing w:before="100" w:after="80"/>
      </w:pPr>
      <w:r>
        <w:t>Before Play</w:t>
      </w:r>
    </w:p>
    <w:p>
      <w:pPr>
        <w:spacing w:after="60"/>
        <w:ind w:left="403" w:hanging="317"/>
      </w:pPr>
      <w:r>
        <w:rPr>
          <w:rFonts w:ascii="Aptos" w:hAnsi="Aptos"/>
        </w:rPr>
        <w:t>1.  Ask for Lines, Veils, and permission to use the X Card. Remove or redirect uncomfortable material immediately.</w:t>
      </w:r>
    </w:p>
    <w:p>
      <w:pPr>
        <w:spacing w:after="60"/>
        <w:ind w:left="403" w:hanging="317"/>
      </w:pPr>
      <w:r>
        <w:rPr>
          <w:rFonts w:ascii="Aptos" w:hAnsi="Aptos"/>
        </w:rPr>
        <w:t>2.  Give players the character sheets and ask each pair to choose one mutual Bond.</w:t>
      </w:r>
    </w:p>
    <w:p>
      <w:pPr>
        <w:spacing w:after="60"/>
        <w:ind w:left="403" w:hanging="317"/>
      </w:pPr>
      <w:r>
        <w:rPr>
          <w:rFonts w:ascii="Aptos" w:hAnsi="Aptos"/>
        </w:rPr>
        <w:t>3.  Put the Escape and Court's Net timers where everyone can see them.</w:t>
      </w:r>
    </w:p>
    <w:p>
      <w:pPr>
        <w:spacing w:after="60"/>
        <w:ind w:left="403" w:hanging="317"/>
      </w:pPr>
      <w:r>
        <w:rPr>
          <w:rFonts w:ascii="Aptos" w:hAnsi="Aptos"/>
        </w:rPr>
        <w:t>4.  Read the opening aloud and ask the first player what they do.</w:t>
      </w:r>
    </w:p>
    <w:p>
      <w:pPr>
        <w:pStyle w:val="Heading2"/>
        <w:keepNext/>
        <w:spacing w:before="100" w:after="80"/>
      </w:pPr>
      <w:r>
        <w:t>For Every Risky Action</w:t>
      </w:r>
    </w:p>
    <w:p>
      <w:pPr>
        <w:spacing w:after="60"/>
        <w:ind w:left="403" w:hanging="317"/>
      </w:pPr>
      <w:r>
        <w:rPr>
          <w:rFonts w:ascii="Aptos" w:hAnsi="Aptos"/>
        </w:rPr>
        <w:t>1.  Restate intent. Make sure everyone knows what success would accomplish.</w:t>
      </w:r>
    </w:p>
    <w:p>
      <w:pPr>
        <w:spacing w:after="60"/>
        <w:ind w:left="403" w:hanging="317"/>
      </w:pPr>
      <w:r>
        <w:rPr>
          <w:rFonts w:ascii="Aptos" w:hAnsi="Aptos"/>
        </w:rPr>
        <w:t>2.  Choose Position from the danger and DV from the resistance. Default to Controlled and DV 3.</w:t>
      </w:r>
    </w:p>
    <w:p>
      <w:pPr>
        <w:spacing w:after="60"/>
        <w:ind w:left="403" w:hanging="317"/>
      </w:pPr>
      <w:r>
        <w:rPr>
          <w:rFonts w:ascii="Aptos" w:hAnsi="Aptos"/>
        </w:rPr>
        <w:t>3.  Name the likely consequence of a Miss. Mention Limited or Great Effect when it matters.</w:t>
      </w:r>
    </w:p>
    <w:p>
      <w:pPr>
        <w:spacing w:after="60"/>
        <w:ind w:left="403" w:hanging="317"/>
      </w:pPr>
      <w:r>
        <w:rPr>
          <w:rFonts w:ascii="Aptos" w:hAnsi="Aptos"/>
        </w:rPr>
        <w:t>4.  Resolve the roll. Apply Position re-rolls, count successes, and bank every Story Beat from a 1.</w:t>
      </w:r>
    </w:p>
    <w:p>
      <w:pPr>
        <w:spacing w:after="60"/>
        <w:ind w:left="403" w:hanging="317"/>
      </w:pPr>
      <w:r>
        <w:rPr>
          <w:rFonts w:ascii="Aptos" w:hAnsi="Aptos"/>
        </w:rPr>
        <w:t>5.  Change the situation. Tick a timer, reveal leverage, move an NPC, separate an ally, or force a choice. Never narrate nothing.</w:t>
      </w:r>
    </w:p>
    <w:p>
      <w:pPr>
        <w:pStyle w:val="Heading2"/>
        <w:keepNext/>
        <w:spacing w:before="100" w:after="80"/>
      </w:pPr>
      <w:r>
        <w:t>Story Beat Menu</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rPr>
          <w:tblHeader w:val="true"/>
        </w:trPr>
        <w:tc>
          <w:tcPr>
            <w:tcW w:type="dxa" w:w="1440"/>
            <w:shd w:fill="5B1F2A"/>
            <w:tcMar>
              <w:top w:w="90" w:type="dxa"/>
              <w:start w:w="100" w:type="dxa"/>
              <w:bottom w:w="90" w:type="dxa"/>
              <w:end w:w="100" w:type="dxa"/>
            </w:tcMar>
            <w:vAlign w:val="center"/>
          </w:tcPr>
          <w:p>
            <w:pPr>
              <w:spacing w:after="0"/>
              <w:jc w:val="center"/>
            </w:pPr>
            <w:r>
              <w:rPr>
                <w:rFonts w:ascii="Aptos" w:hAnsi="Aptos"/>
                <w:b/>
                <w:color w:val="FFFFFF"/>
                <w:sz w:val="17"/>
              </w:rPr>
              <w:t>Cost</w:t>
            </w:r>
          </w:p>
        </w:tc>
        <w:tc>
          <w:tcPr>
            <w:tcW w:type="dxa" w:w="8208"/>
            <w:shd w:fill="5B1F2A"/>
            <w:tcMar>
              <w:top w:w="90" w:type="dxa"/>
              <w:start w:w="100" w:type="dxa"/>
              <w:bottom w:w="90" w:type="dxa"/>
              <w:end w:w="100" w:type="dxa"/>
            </w:tcMar>
            <w:vAlign w:val="center"/>
          </w:tcPr>
          <w:p>
            <w:pPr>
              <w:spacing w:after="0"/>
              <w:jc w:val="center"/>
            </w:pPr>
            <w:r>
              <w:rPr>
                <w:rFonts w:ascii="Aptos" w:hAnsi="Aptos"/>
                <w:b/>
                <w:color w:val="FFFFFF"/>
                <w:sz w:val="17"/>
              </w:rPr>
              <w:t>Complication</w:t>
            </w:r>
          </w:p>
        </w:tc>
      </w:tr>
      <w:tr>
        <w:tc>
          <w:tcPr>
            <w:tcW w:type="dxa" w:w="1440"/>
            <w:tcMar>
              <w:top w:w="90" w:type="dxa"/>
              <w:start w:w="100" w:type="dxa"/>
              <w:bottom w:w="90" w:type="dxa"/>
              <w:end w:w="100" w:type="dxa"/>
            </w:tcMar>
            <w:vAlign w:val="center"/>
          </w:tcPr>
          <w:p>
            <w:pPr>
              <w:spacing w:after="0"/>
              <w:jc w:val="center"/>
            </w:pPr>
            <w:r>
              <w:rPr>
                <w:rFonts w:ascii="Aptos" w:hAnsi="Aptos"/>
                <w:sz w:val="17"/>
              </w:rPr>
              <w:t>1 SB</w:t>
            </w:r>
          </w:p>
        </w:tc>
        <w:tc>
          <w:tcPr>
            <w:tcW w:type="dxa" w:w="8208"/>
            <w:tcMar>
              <w:top w:w="90" w:type="dxa"/>
              <w:start w:w="100" w:type="dxa"/>
              <w:bottom w:w="90" w:type="dxa"/>
              <w:end w:w="100" w:type="dxa"/>
            </w:tcMar>
            <w:vAlign w:val="center"/>
          </w:tcPr>
          <w:p>
            <w:pPr>
              <w:spacing w:after="0"/>
              <w:jc w:val="left"/>
            </w:pPr>
            <w:r>
              <w:rPr>
                <w:rFonts w:ascii="Aptos" w:hAnsi="Aptos"/>
                <w:sz w:val="17"/>
              </w:rPr>
              <w:t>Minor pressure, noise, trace, worse Position, or tick a 4 to 6 segment timer by 1.</w:t>
            </w:r>
          </w:p>
        </w:tc>
      </w:tr>
      <w:tr>
        <w:tc>
          <w:tcPr>
            <w:tcW w:type="dxa" w:w="1440"/>
            <w:shd w:fill="EEF2F5"/>
            <w:tcMar>
              <w:top w:w="90" w:type="dxa"/>
              <w:start w:w="100" w:type="dxa"/>
              <w:bottom w:w="90" w:type="dxa"/>
              <w:end w:w="100" w:type="dxa"/>
            </w:tcMar>
            <w:vAlign w:val="center"/>
          </w:tcPr>
          <w:p>
            <w:pPr>
              <w:spacing w:after="0"/>
              <w:jc w:val="center"/>
            </w:pPr>
            <w:r>
              <w:rPr>
                <w:rFonts w:ascii="Aptos" w:hAnsi="Aptos"/>
                <w:sz w:val="17"/>
              </w:rPr>
              <w:t>2 SB</w:t>
            </w:r>
          </w:p>
        </w:tc>
        <w:tc>
          <w:tcPr>
            <w:tcW w:type="dxa" w:w="8208"/>
            <w:shd w:fill="EEF2F5"/>
            <w:tcMar>
              <w:top w:w="90" w:type="dxa"/>
              <w:start w:w="100" w:type="dxa"/>
              <w:bottom w:w="90" w:type="dxa"/>
              <w:end w:w="100" w:type="dxa"/>
            </w:tcMar>
            <w:vAlign w:val="center"/>
          </w:tcPr>
          <w:p>
            <w:pPr>
              <w:spacing w:after="0"/>
              <w:jc w:val="left"/>
            </w:pPr>
            <w:r>
              <w:rPr>
                <w:rFonts w:ascii="Aptos" w:hAnsi="Aptos"/>
                <w:sz w:val="17"/>
              </w:rPr>
              <w:t>Alarm, lost cover, a lesser foe, a temporary split, or a hard bargain.</w:t>
            </w:r>
          </w:p>
        </w:tc>
      </w:tr>
      <w:tr>
        <w:tc>
          <w:tcPr>
            <w:tcW w:type="dxa" w:w="1440"/>
            <w:tcMar>
              <w:top w:w="90" w:type="dxa"/>
              <w:start w:w="100" w:type="dxa"/>
              <w:bottom w:w="90" w:type="dxa"/>
              <w:end w:w="100" w:type="dxa"/>
            </w:tcMar>
            <w:vAlign w:val="center"/>
          </w:tcPr>
          <w:p>
            <w:pPr>
              <w:spacing w:after="0"/>
              <w:jc w:val="center"/>
            </w:pPr>
            <w:r>
              <w:rPr>
                <w:rFonts w:ascii="Aptos" w:hAnsi="Aptos"/>
                <w:sz w:val="17"/>
              </w:rPr>
              <w:t>3 SB</w:t>
            </w:r>
          </w:p>
        </w:tc>
        <w:tc>
          <w:tcPr>
            <w:tcW w:type="dxa" w:w="8208"/>
            <w:tcMar>
              <w:top w:w="90" w:type="dxa"/>
              <w:start w:w="100" w:type="dxa"/>
              <w:bottom w:w="90" w:type="dxa"/>
              <w:end w:w="100" w:type="dxa"/>
            </w:tcMar>
            <w:vAlign w:val="center"/>
          </w:tcPr>
          <w:p>
            <w:pPr>
              <w:spacing w:after="0"/>
              <w:jc w:val="left"/>
            </w:pPr>
            <w:r>
              <w:rPr>
                <w:rFonts w:ascii="Aptos" w:hAnsi="Aptos"/>
                <w:sz w:val="17"/>
              </w:rPr>
              <w:t>Reinforcements, broken gear, a major twist, or a campaign consequence.</w:t>
            </w:r>
          </w:p>
        </w:tc>
      </w:tr>
      <w:tr>
        <w:tc>
          <w:tcPr>
            <w:tcW w:type="dxa" w:w="1440"/>
            <w:shd w:fill="EEF2F5"/>
            <w:tcMar>
              <w:top w:w="90" w:type="dxa"/>
              <w:start w:w="100" w:type="dxa"/>
              <w:bottom w:w="90" w:type="dxa"/>
              <w:end w:w="100" w:type="dxa"/>
            </w:tcMar>
            <w:vAlign w:val="center"/>
          </w:tcPr>
          <w:p>
            <w:pPr>
              <w:spacing w:after="0"/>
              <w:jc w:val="center"/>
            </w:pPr>
            <w:r>
              <w:rPr>
                <w:rFonts w:ascii="Aptos" w:hAnsi="Aptos"/>
                <w:sz w:val="17"/>
              </w:rPr>
              <w:t>4 or more</w:t>
            </w:r>
          </w:p>
        </w:tc>
        <w:tc>
          <w:tcPr>
            <w:tcW w:type="dxa" w:w="8208"/>
            <w:shd w:fill="EEF2F5"/>
            <w:tcMar>
              <w:top w:w="90" w:type="dxa"/>
              <w:start w:w="100" w:type="dxa"/>
              <w:bottom w:w="90" w:type="dxa"/>
              <w:end w:w="100" w:type="dxa"/>
            </w:tcMar>
            <w:vAlign w:val="center"/>
          </w:tcPr>
          <w:p>
            <w:pPr>
              <w:spacing w:after="0"/>
              <w:jc w:val="left"/>
            </w:pPr>
            <w:r>
              <w:rPr>
                <w:rFonts w:ascii="Aptos" w:hAnsi="Aptos"/>
                <w:sz w:val="17"/>
              </w:rPr>
              <w:t>A scene-changing turn such as authority arriving or the environment transforming.</w:t>
            </w:r>
          </w:p>
        </w:tc>
      </w:tr>
    </w:tbl>
    <w:p>
      <w:pPr>
        <w:pStyle w:val="Heading2"/>
        <w:keepNext/>
        <w:spacing w:before="100" w:after="80"/>
      </w:pPr>
      <w:r>
        <w:t>Timer Procedure</w:t>
      </w:r>
    </w:p>
    <w:p>
      <w:pPr>
        <w:pStyle w:val="ListBullet"/>
        <w:spacing w:after="40" w:line="240" w:lineRule="auto"/>
      </w:pPr>
      <w:r>
        <w:rPr>
          <w:rFonts w:ascii="Aptos" w:hAnsi="Aptos"/>
        </w:rPr>
        <w:t>Clean Success or Success with SB normally fills 2 progress segments.</w:t>
      </w:r>
    </w:p>
    <w:p>
      <w:pPr>
        <w:pStyle w:val="ListBullet"/>
        <w:spacing w:after="40" w:line="240" w:lineRule="auto"/>
      </w:pPr>
      <w:r>
        <w:rPr>
          <w:rFonts w:ascii="Aptos" w:hAnsi="Aptos"/>
        </w:rPr>
        <w:t>Partial normally fills 1 progress segment and earns the player a Boon.</w:t>
      </w:r>
    </w:p>
    <w:p>
      <w:pPr>
        <w:pStyle w:val="ListBullet"/>
        <w:spacing w:after="40" w:line="240" w:lineRule="auto"/>
      </w:pPr>
      <w:r>
        <w:rPr>
          <w:rFonts w:ascii="Aptos" w:hAnsi="Aptos"/>
        </w:rPr>
        <w:t>Miss fills no progress and may advance the threat when the fiction supports it.</w:t>
      </w:r>
    </w:p>
    <w:p>
      <w:pPr>
        <w:pStyle w:val="ListBullet"/>
        <w:spacing w:after="40" w:line="240" w:lineRule="auto"/>
      </w:pPr>
      <w:r>
        <w:rPr>
          <w:rFonts w:ascii="Aptos" w:hAnsi="Aptos"/>
        </w:rPr>
        <w:t>When a timer ticks, describe the visible change. A full threat timer creates a worse situation, never a dead end.</w:t>
      </w:r>
    </w:p>
    <w:p>
      <w:pPr>
        <w:spacing w:after="80" w:line="250" w:lineRule="auto"/>
      </w:pPr>
      <w:r>
        <w:rPr>
          <w:rFonts w:ascii="Aptos" w:hAnsi="Aptos"/>
          <w:b/>
        </w:rPr>
        <w:t xml:space="preserve">Pacing cue. </w:t>
      </w:r>
      <w:r>
        <w:rPr>
          <w:rFonts w:ascii="Aptos" w:hAnsi="Aptos"/>
        </w:rPr>
        <w:t>At 45 minutes, move to the final crossing even if Escape is not full. Missing progress becomes a concrete price at the quay.</w:t>
      </w:r>
    </w:p>
    <w:p>
      <w:pPr>
        <w:spacing w:before="0" w:after="0" w:line="20" w:lineRule="exact"/>
      </w:pPr>
      <w:r>
        <w:rPr>
          <w:sz w:val="2"/>
        </w:rPr>
        <w:br w:type="page"/>
      </w:r>
    </w:p>
    <w:p>
      <w:pPr>
        <w:pStyle w:val="Heading1"/>
        <w:keepNext/>
        <w:spacing w:before="140" w:after="80"/>
      </w:pPr>
      <w:r>
        <w:t>Guided Example</w:t>
      </w:r>
    </w:p>
    <w:p>
      <w:pPr>
        <w:spacing w:after="80" w:line="250" w:lineRule="auto"/>
      </w:pPr>
      <w:r>
        <w:rPr>
          <w:rFonts w:ascii="Aptos" w:hAnsi="Aptos"/>
        </w:rPr>
        <w:t>The group needs the black ledger from a trapped cabinet before the Velvet Court reaches the guildhall.</w:t>
      </w:r>
    </w:p>
    <w:p>
      <w:pPr>
        <w:pStyle w:val="Heading2"/>
        <w:keepNext/>
        <w:spacing w:before="100" w:after="80"/>
      </w:pPr>
      <w:r>
        <w:t>Intent and Approach</w:t>
      </w:r>
    </w:p>
    <w:p>
      <w:pPr>
        <w:spacing w:after="80" w:line="250" w:lineRule="auto"/>
      </w:pPr>
      <w:r>
        <w:rPr>
          <w:rFonts w:ascii="Aptos" w:hAnsi="Aptos"/>
        </w:rPr>
        <w:t>Lyra says, "I want the ledger out without ringing the wire bell. I listen to the tumblers and lift the pins with my picks." The GM accepts Wits plus Craft.</w:t>
      </w:r>
    </w:p>
    <w:p>
      <w:pPr>
        <w:pStyle w:val="Heading2"/>
        <w:keepNext/>
        <w:spacing w:before="100" w:after="80"/>
      </w:pPr>
      <w:r>
        <w:t>Position Difficulty and Effect</w:t>
      </w:r>
    </w:p>
    <w:p>
      <w:pPr>
        <w:spacing w:after="80" w:line="250" w:lineRule="auto"/>
      </w:pPr>
      <w:r>
        <w:rPr>
          <w:rFonts w:ascii="Aptos" w:hAnsi="Aptos"/>
        </w:rPr>
        <w:t>The room is secure for the moment, but the Court is close. The GM says, "Controlled, DV 3, Standard Effect. On a Miss, the bell rings and Court's Net advances."</w:t>
      </w:r>
    </w:p>
    <w:p>
      <w:pPr>
        <w:pStyle w:val="Heading2"/>
        <w:keepNext/>
        <w:spacing w:before="100" w:after="80"/>
      </w:pPr>
      <w:r>
        <w:t>The Roll</w:t>
      </w:r>
    </w:p>
    <w:p>
      <w:pPr>
        <w:spacing w:after="80" w:line="250" w:lineRule="auto"/>
      </w:pPr>
      <w:r>
        <w:rPr>
          <w:rFonts w:ascii="Aptos" w:hAnsi="Aptos"/>
        </w:rPr>
        <w:t>Lyra rolls 5d10 and gets 9, 6, 4, 2, 1. The 9 and 6 are 2 successes. The 1 gives the GM 1 Story Beat. Two successes are fewer than DV 3, so the result is a Partial.</w:t>
      </w:r>
    </w:p>
    <w:p>
      <w:pPr>
        <w:pStyle w:val="Heading2"/>
        <w:keepNext/>
        <w:spacing w:before="100" w:after="80"/>
      </w:pPr>
      <w:r>
        <w:t>The Outcome</w:t>
      </w:r>
    </w:p>
    <w:p>
      <w:pPr>
        <w:spacing w:after="80" w:line="250" w:lineRule="auto"/>
      </w:pPr>
      <w:r>
        <w:rPr>
          <w:rFonts w:ascii="Aptos" w:hAnsi="Aptos"/>
        </w:rPr>
        <w:t>A Partial makes progress. Lyra gains 1 Boon. The GM says, "The lock opens and the ledger is yours, but the last pin squeals against the bell wire. Footsteps stop outside the door." Escape advances by 1.</w:t>
      </w:r>
    </w:p>
    <w:p>
      <w:pPr>
        <w:pStyle w:val="Heading2"/>
        <w:keepNext/>
        <w:spacing w:before="100" w:after="80"/>
      </w:pPr>
      <w:r>
        <w:t>The Story Beat</w:t>
      </w:r>
    </w:p>
    <w:p>
      <w:pPr>
        <w:spacing w:after="80" w:line="250" w:lineRule="auto"/>
      </w:pPr>
      <w:r>
        <w:rPr>
          <w:rFonts w:ascii="Aptos" w:hAnsi="Aptos"/>
        </w:rPr>
        <w:t>The GM spends the Story Beat for minor pressure and ticks Court's Net by 1. A Velvet Knife calls through the door, "Old Kes, open up. The Court has forgiven you."</w:t>
      </w:r>
    </w:p>
    <w:p>
      <w:pPr>
        <w:pStyle w:val="Heading2"/>
        <w:keepNext/>
        <w:spacing w:before="100" w:after="80"/>
      </w:pPr>
      <w:r>
        <w:t>The Boon Changes the Next Choice</w:t>
      </w:r>
    </w:p>
    <w:p>
      <w:pPr>
        <w:spacing w:after="80" w:line="250" w:lineRule="auto"/>
      </w:pPr>
      <w:r>
        <w:rPr>
          <w:rFonts w:ascii="Aptos" w:hAnsi="Aptos"/>
        </w:rPr>
        <w:t>Ellis wants to force the rear door while Lyra distracts the Knife. Lyra spends her Boon to Assist, giving Ellis plus 1 die and sharing the risk. If Ellis misses, both may be caught in the courtyard.</w:t>
      </w:r>
    </w:p>
    <w:p>
      <w:pPr>
        <w:pStyle w:val="Heading2"/>
        <w:keepNext/>
        <w:spacing w:before="100" w:after="80"/>
      </w:pPr>
      <w:r>
        <w:t>What This Demonstrates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rPr>
          <w:tblHeader w:val="true"/>
        </w:trPr>
        <w:tc>
          <w:tcPr>
            <w:tcW w:type="dxa" w:w="2015"/>
            <w:shd w:fill="5B1F2A"/>
            <w:tcMar>
              <w:top w:w="90" w:type="dxa"/>
              <w:start w:w="100" w:type="dxa"/>
              <w:bottom w:w="90" w:type="dxa"/>
              <w:end w:w="100" w:type="dxa"/>
            </w:tcMar>
            <w:vAlign w:val="center"/>
          </w:tcPr>
          <w:p>
            <w:pPr>
              <w:spacing w:after="0"/>
              <w:jc w:val="center"/>
            </w:pPr>
            <w:r>
              <w:rPr>
                <w:rFonts w:ascii="Aptos" w:hAnsi="Aptos"/>
                <w:b/>
                <w:color w:val="FFFFFF"/>
                <w:sz w:val="17"/>
              </w:rPr>
              <w:t>Element</w:t>
            </w:r>
          </w:p>
        </w:tc>
        <w:tc>
          <w:tcPr>
            <w:tcW w:type="dxa" w:w="7632"/>
            <w:shd w:fill="5B1F2A"/>
            <w:tcMar>
              <w:top w:w="90" w:type="dxa"/>
              <w:start w:w="100" w:type="dxa"/>
              <w:bottom w:w="90" w:type="dxa"/>
              <w:end w:w="100" w:type="dxa"/>
            </w:tcMar>
            <w:vAlign w:val="center"/>
          </w:tcPr>
          <w:p>
            <w:pPr>
              <w:spacing w:after="0"/>
              <w:jc w:val="center"/>
            </w:pPr>
            <w:r>
              <w:rPr>
                <w:rFonts w:ascii="Aptos" w:hAnsi="Aptos"/>
                <w:b/>
                <w:color w:val="FFFFFF"/>
                <w:sz w:val="17"/>
              </w:rPr>
              <w:t>What Happened</w:t>
            </w:r>
          </w:p>
        </w:tc>
      </w:tr>
      <w:tr>
        <w:tc>
          <w:tcPr>
            <w:tcW w:type="dxa" w:w="2015"/>
            <w:tcMar>
              <w:top w:w="90" w:type="dxa"/>
              <w:start w:w="100" w:type="dxa"/>
              <w:bottom w:w="90" w:type="dxa"/>
              <w:end w:w="100" w:type="dxa"/>
            </w:tcMar>
            <w:vAlign w:val="center"/>
          </w:tcPr>
          <w:p>
            <w:pPr>
              <w:spacing w:after="0"/>
              <w:jc w:val="center"/>
            </w:pPr>
            <w:r>
              <w:rPr>
                <w:rFonts w:ascii="Aptos" w:hAnsi="Aptos"/>
                <w:sz w:val="17"/>
              </w:rPr>
              <w:t>Intent</w:t>
            </w:r>
          </w:p>
        </w:tc>
        <w:tc>
          <w:tcPr>
            <w:tcW w:type="dxa" w:w="7632"/>
            <w:tcMar>
              <w:top w:w="90" w:type="dxa"/>
              <w:start w:w="100" w:type="dxa"/>
              <w:bottom w:w="90" w:type="dxa"/>
              <w:end w:w="100" w:type="dxa"/>
            </w:tcMar>
            <w:vAlign w:val="center"/>
          </w:tcPr>
          <w:p>
            <w:pPr>
              <w:spacing w:after="0"/>
              <w:jc w:val="left"/>
            </w:pPr>
            <w:r>
              <w:rPr>
                <w:rFonts w:ascii="Aptos" w:hAnsi="Aptos"/>
                <w:sz w:val="17"/>
              </w:rPr>
              <w:t>The player named a concrete outcome before choosing dice.</w:t>
            </w:r>
          </w:p>
        </w:tc>
      </w:tr>
      <w:tr>
        <w:tc>
          <w:tcPr>
            <w:tcW w:type="dxa" w:w="2015"/>
            <w:shd w:fill="EEF2F5"/>
            <w:tcMar>
              <w:top w:w="90" w:type="dxa"/>
              <w:start w:w="100" w:type="dxa"/>
              <w:bottom w:w="90" w:type="dxa"/>
              <w:end w:w="100" w:type="dxa"/>
            </w:tcMar>
            <w:vAlign w:val="center"/>
          </w:tcPr>
          <w:p>
            <w:pPr>
              <w:spacing w:after="0"/>
              <w:jc w:val="center"/>
            </w:pPr>
            <w:r>
              <w:rPr>
                <w:rFonts w:ascii="Aptos" w:hAnsi="Aptos"/>
                <w:sz w:val="17"/>
              </w:rPr>
              <w:t>Position</w:t>
            </w:r>
          </w:p>
        </w:tc>
        <w:tc>
          <w:tcPr>
            <w:tcW w:type="dxa" w:w="7632"/>
            <w:shd w:fill="EEF2F5"/>
            <w:tcMar>
              <w:top w:w="90" w:type="dxa"/>
              <w:start w:w="100" w:type="dxa"/>
              <w:bottom w:w="90" w:type="dxa"/>
              <w:end w:w="100" w:type="dxa"/>
            </w:tcMar>
            <w:vAlign w:val="center"/>
          </w:tcPr>
          <w:p>
            <w:pPr>
              <w:spacing w:after="0"/>
              <w:jc w:val="left"/>
            </w:pPr>
            <w:r>
              <w:rPr>
                <w:rFonts w:ascii="Aptos" w:hAnsi="Aptos"/>
                <w:sz w:val="17"/>
              </w:rPr>
              <w:t>Controlled described the current danger and altered the roll procedure.</w:t>
            </w:r>
          </w:p>
        </w:tc>
      </w:tr>
      <w:tr>
        <w:tc>
          <w:tcPr>
            <w:tcW w:type="dxa" w:w="2015"/>
            <w:tcMar>
              <w:top w:w="90" w:type="dxa"/>
              <w:start w:w="100" w:type="dxa"/>
              <w:bottom w:w="90" w:type="dxa"/>
              <w:end w:w="100" w:type="dxa"/>
            </w:tcMar>
            <w:vAlign w:val="center"/>
          </w:tcPr>
          <w:p>
            <w:pPr>
              <w:spacing w:after="0"/>
              <w:jc w:val="center"/>
            </w:pPr>
            <w:r>
              <w:rPr>
                <w:rFonts w:ascii="Aptos" w:hAnsi="Aptos"/>
                <w:sz w:val="17"/>
              </w:rPr>
              <w:t>DV</w:t>
            </w:r>
          </w:p>
        </w:tc>
        <w:tc>
          <w:tcPr>
            <w:tcW w:type="dxa" w:w="7632"/>
            <w:tcMar>
              <w:top w:w="90" w:type="dxa"/>
              <w:start w:w="100" w:type="dxa"/>
              <w:bottom w:w="90" w:type="dxa"/>
              <w:end w:w="100" w:type="dxa"/>
            </w:tcMar>
            <w:vAlign w:val="center"/>
          </w:tcPr>
          <w:p>
            <w:pPr>
              <w:spacing w:after="0"/>
              <w:jc w:val="left"/>
            </w:pPr>
            <w:r>
              <w:rPr>
                <w:rFonts w:ascii="Aptos" w:hAnsi="Aptos"/>
                <w:sz w:val="17"/>
              </w:rPr>
              <w:t>Three measured resistance, not danger.</w:t>
            </w:r>
          </w:p>
        </w:tc>
      </w:tr>
      <w:tr>
        <w:tc>
          <w:tcPr>
            <w:tcW w:type="dxa" w:w="2015"/>
            <w:shd w:fill="EEF2F5"/>
            <w:tcMar>
              <w:top w:w="90" w:type="dxa"/>
              <w:start w:w="100" w:type="dxa"/>
              <w:bottom w:w="90" w:type="dxa"/>
              <w:end w:w="100" w:type="dxa"/>
            </w:tcMar>
            <w:vAlign w:val="center"/>
          </w:tcPr>
          <w:p>
            <w:pPr>
              <w:spacing w:after="0"/>
              <w:jc w:val="center"/>
            </w:pPr>
            <w:r>
              <w:rPr>
                <w:rFonts w:ascii="Aptos" w:hAnsi="Aptos"/>
                <w:sz w:val="17"/>
              </w:rPr>
              <w:t>Partial</w:t>
            </w:r>
          </w:p>
        </w:tc>
        <w:tc>
          <w:tcPr>
            <w:tcW w:type="dxa" w:w="7632"/>
            <w:shd w:fill="EEF2F5"/>
            <w:tcMar>
              <w:top w:w="90" w:type="dxa"/>
              <w:start w:w="100" w:type="dxa"/>
              <w:bottom w:w="90" w:type="dxa"/>
              <w:end w:w="100" w:type="dxa"/>
            </w:tcMar>
            <w:vAlign w:val="center"/>
          </w:tcPr>
          <w:p>
            <w:pPr>
              <w:spacing w:after="0"/>
              <w:jc w:val="left"/>
            </w:pPr>
            <w:r>
              <w:rPr>
                <w:rFonts w:ascii="Aptos" w:hAnsi="Aptos"/>
                <w:sz w:val="17"/>
              </w:rPr>
              <w:t>The ledger was recovered, so the story moved forward.</w:t>
            </w:r>
          </w:p>
        </w:tc>
      </w:tr>
      <w:tr>
        <w:tc>
          <w:tcPr>
            <w:tcW w:type="dxa" w:w="2015"/>
            <w:tcMar>
              <w:top w:w="90" w:type="dxa"/>
              <w:start w:w="100" w:type="dxa"/>
              <w:bottom w:w="90" w:type="dxa"/>
              <w:end w:w="100" w:type="dxa"/>
            </w:tcMar>
            <w:vAlign w:val="center"/>
          </w:tcPr>
          <w:p>
            <w:pPr>
              <w:spacing w:after="0"/>
              <w:jc w:val="center"/>
            </w:pPr>
            <w:r>
              <w:rPr>
                <w:rFonts w:ascii="Aptos" w:hAnsi="Aptos"/>
                <w:sz w:val="17"/>
              </w:rPr>
              <w:t>Story Beat</w:t>
            </w:r>
          </w:p>
        </w:tc>
        <w:tc>
          <w:tcPr>
            <w:tcW w:type="dxa" w:w="7632"/>
            <w:tcMar>
              <w:top w:w="90" w:type="dxa"/>
              <w:start w:w="100" w:type="dxa"/>
              <w:bottom w:w="90" w:type="dxa"/>
              <w:end w:w="100" w:type="dxa"/>
            </w:tcMar>
            <w:vAlign w:val="center"/>
          </w:tcPr>
          <w:p>
            <w:pPr>
              <w:spacing w:after="0"/>
              <w:jc w:val="left"/>
            </w:pPr>
            <w:r>
              <w:rPr>
                <w:rFonts w:ascii="Aptos" w:hAnsi="Aptos"/>
                <w:sz w:val="17"/>
              </w:rPr>
              <w:t>The player's own die created new pressure.</w:t>
            </w:r>
          </w:p>
        </w:tc>
      </w:tr>
      <w:tr>
        <w:tc>
          <w:tcPr>
            <w:tcW w:type="dxa" w:w="2015"/>
            <w:shd w:fill="EEF2F5"/>
            <w:tcMar>
              <w:top w:w="90" w:type="dxa"/>
              <w:start w:w="100" w:type="dxa"/>
              <w:bottom w:w="90" w:type="dxa"/>
              <w:end w:w="100" w:type="dxa"/>
            </w:tcMar>
            <w:vAlign w:val="center"/>
          </w:tcPr>
          <w:p>
            <w:pPr>
              <w:spacing w:after="0"/>
              <w:jc w:val="center"/>
            </w:pPr>
            <w:r>
              <w:rPr>
                <w:rFonts w:ascii="Aptos" w:hAnsi="Aptos"/>
                <w:sz w:val="17"/>
              </w:rPr>
              <w:t>Boon</w:t>
            </w:r>
          </w:p>
        </w:tc>
        <w:tc>
          <w:tcPr>
            <w:tcW w:type="dxa" w:w="7632"/>
            <w:shd w:fill="EEF2F5"/>
            <w:tcMar>
              <w:top w:w="90" w:type="dxa"/>
              <w:start w:w="100" w:type="dxa"/>
              <w:bottom w:w="90" w:type="dxa"/>
              <w:end w:w="100" w:type="dxa"/>
            </w:tcMar>
            <w:vAlign w:val="center"/>
          </w:tcPr>
          <w:p>
            <w:pPr>
              <w:spacing w:after="0"/>
              <w:jc w:val="left"/>
            </w:pPr>
            <w:r>
              <w:rPr>
                <w:rFonts w:ascii="Aptos" w:hAnsi="Aptos"/>
                <w:sz w:val="17"/>
              </w:rPr>
              <w:t>The setback gave the players leverage for the next decision.</w:t>
            </w:r>
          </w:p>
        </w:tc>
      </w:tr>
    </w:tbl>
    <w:p>
      <w:pPr>
        <w:spacing w:before="0" w:after="0" w:line="20" w:lineRule="exact"/>
      </w:pPr>
      <w:r>
        <w:rPr>
          <w:sz w:val="2"/>
        </w:rPr>
        <w:br w:type="page"/>
      </w:r>
    </w:p>
    <w:p>
      <w:pPr>
        <w:pStyle w:val="Heading1"/>
        <w:keepNext/>
        <w:spacing w:before="140" w:after="80"/>
      </w:pPr>
      <w:r>
        <w:t>The Last Ledger</w:t>
      </w:r>
    </w:p>
    <w:p>
      <w:pPr>
        <w:spacing w:after="80" w:line="250" w:lineRule="auto"/>
      </w:pPr>
      <w:r>
        <w:rPr>
          <w:rFonts w:ascii="Aptos" w:hAnsi="Aptos"/>
        </w:rPr>
        <w:t>A 60 to 90 minute introductory adventure for the five included characters. It adapts the fall of the Silk Coin and the Velvet Court's Gambit from Blood and Silk The Complete Saga.</w:t>
      </w:r>
    </w:p>
    <w:p>
      <w:pPr>
        <w:pStyle w:val="Heading2"/>
        <w:keepNext/>
        <w:spacing w:before="100" w:after="80"/>
      </w:pPr>
      <w:r>
        <w:t>Premise</w:t>
      </w:r>
    </w:p>
    <w:p>
      <w:pPr>
        <w:spacing w:after="80" w:line="250" w:lineRule="auto"/>
      </w:pPr>
      <w:r>
        <w:rPr>
          <w:rFonts w:ascii="Aptos" w:hAnsi="Aptos"/>
        </w:rPr>
        <w:t>The Velvet Court has surrounded the Silk Coin guildhall. The guild's black ledger names bought magistrates, protected smugglers, and every client the Court could destroy. Old Kes asks the characters to take it to a waiting boat at Lantern Quay. The Court offers them survival if they surrender it.</w:t>
      </w:r>
    </w:p>
    <w:p>
      <w:pPr>
        <w:pStyle w:val="Heading2"/>
        <w:keepNext/>
        <w:spacing w:before="100" w:after="80"/>
      </w:pPr>
      <w:r>
        <w:t>The Question</w:t>
      </w:r>
    </w:p>
    <w:p>
      <w:pPr>
        <w:spacing w:after="80" w:line="250" w:lineRule="auto"/>
      </w:pPr>
      <w:r>
        <w:rPr>
          <w:rFonts w:ascii="Aptos" w:hAnsi="Aptos"/>
        </w:rPr>
        <w:t>Who deserves protection when every name in the ledger belongs to someone compromised?</w:t>
      </w:r>
    </w:p>
    <w:p>
      <w:pPr>
        <w:pStyle w:val="Heading2"/>
        <w:keepNext/>
        <w:spacing w:before="100" w:after="80"/>
      </w:pPr>
      <w:r>
        <w:t>Table Boundaries</w:t>
      </w:r>
    </w:p>
    <w:p>
      <w:pPr>
        <w:spacing w:after="80" w:line="250" w:lineRule="auto"/>
      </w:pPr>
      <w:r>
        <w:rPr>
          <w:rFonts w:ascii="Aptos" w:hAnsi="Aptos"/>
        </w:rPr>
        <w:t>Default Lines are sexual violence and harm to children. Veil torture and detailed injury. The X Card is always available. Replace drugging or coercive bargains if requested.</w:t>
      </w:r>
    </w:p>
    <w:p>
      <w:pPr>
        <w:pStyle w:val="Heading2"/>
        <w:keepNext/>
        <w:spacing w:before="100" w:after="80"/>
      </w:pPr>
      <w:r>
        <w:t>What the Characters Know</w:t>
      </w:r>
    </w:p>
    <w:p>
      <w:pPr>
        <w:pStyle w:val="ListBullet"/>
        <w:spacing w:after="40" w:line="240" w:lineRule="auto"/>
      </w:pPr>
      <w:r>
        <w:rPr>
          <w:rFonts w:ascii="Aptos" w:hAnsi="Aptos"/>
        </w:rPr>
        <w:t>The Silk Coin tried to keep one honest rule in a dishonest city: never sell a client's name.</w:t>
      </w:r>
    </w:p>
    <w:p>
      <w:pPr>
        <w:pStyle w:val="ListBullet"/>
        <w:spacing w:after="40" w:line="240" w:lineRule="auto"/>
      </w:pPr>
      <w:r>
        <w:rPr>
          <w:rFonts w:ascii="Aptos" w:hAnsi="Aptos"/>
        </w:rPr>
        <w:t>Madam Serafine's Velvet Court has bought the Watch and closed the bridges.</w:t>
      </w:r>
    </w:p>
    <w:p>
      <w:pPr>
        <w:pStyle w:val="ListBullet"/>
        <w:spacing w:after="40" w:line="240" w:lineRule="auto"/>
      </w:pPr>
      <w:r>
        <w:rPr>
          <w:rFonts w:ascii="Aptos" w:hAnsi="Aptos"/>
        </w:rPr>
        <w:t>The black ledger can expose the Court, but exposure could also destroy people who had no safe choice.</w:t>
      </w:r>
    </w:p>
    <w:p>
      <w:pPr>
        <w:pStyle w:val="ListBullet"/>
        <w:spacing w:after="40" w:line="240" w:lineRule="auto"/>
      </w:pPr>
      <w:r>
        <w:rPr>
          <w:rFonts w:ascii="Aptos" w:hAnsi="Aptos"/>
        </w:rPr>
        <w:t>A narrow dye barge called Gray Moth waits at Lantern Quay until the ninth bell.</w:t>
      </w:r>
    </w:p>
    <w:p>
      <w:pPr>
        <w:pStyle w:val="Heading2"/>
        <w:keepNext/>
        <w:spacing w:before="100" w:after="80"/>
      </w:pPr>
      <w:r>
        <w:t>Opening Read Aloud</w:t>
      </w:r>
    </w:p>
    <w:p>
      <w:pPr>
        <w:spacing w:after="80" w:line="250" w:lineRule="auto"/>
      </w:pPr>
      <w:r>
        <w:rPr>
          <w:rFonts w:ascii="Aptos" w:hAnsi="Aptos"/>
        </w:rPr>
        <w:t>The bell wire across the guildhall door trembles once. Outside, boots settle into the rain. Old Kes places a black silk ledger on the table and pushes it toward you. "They bought the bridges, the Watch, and two of our own. Gray Moth waits at Lantern Quay. Take this, burn it, sell it if you must. Just do not let Serafine decide whose names survive." The wire trembles again. This time, someone on the other side laughs.</w:t>
      </w:r>
    </w:p>
    <w:p>
      <w:pPr>
        <w:pStyle w:val="Heading2"/>
        <w:keepNext/>
        <w:spacing w:before="100" w:after="80"/>
      </w:pPr>
      <w:r>
        <w:t>The Two Timers</w:t>
      </w:r>
    </w:p>
    <w:p>
      <w:pPr>
        <w:spacing w:after="80"/>
      </w:pPr>
      <w:r>
        <w:rPr>
          <w:rFonts w:ascii="Aptos" w:hAnsi="Aptos"/>
          <w:b/>
        </w:rPr>
        <w:t xml:space="preserve">Escape 6  </w:t>
      </w:r>
      <w:r>
        <w:rPr>
          <w:rFonts w:ascii="Aptos Mono" w:hAnsi="Aptos Mono"/>
          <w:sz w:val="20"/>
        </w:rPr>
        <w:t>[   ] [   ] [   ] [   ] [   ] [   ]</w:t>
      </w:r>
    </w:p>
    <w:p>
      <w:pPr>
        <w:spacing w:after="80"/>
      </w:pPr>
      <w:r>
        <w:rPr>
          <w:rFonts w:ascii="Aptos" w:hAnsi="Aptos"/>
          <w:b/>
        </w:rPr>
        <w:t xml:space="preserve">Court's Net 4  </w:t>
      </w:r>
      <w:r>
        <w:rPr>
          <w:rFonts w:ascii="Aptos Mono" w:hAnsi="Aptos Mono"/>
          <w:sz w:val="20"/>
        </w:rPr>
        <w:t>[   ] [   ] [   ] [   ]</w:t>
      </w:r>
    </w:p>
    <w:p>
      <w:pPr>
        <w:pStyle w:val="ListBullet"/>
        <w:spacing w:after="40" w:line="240" w:lineRule="auto"/>
      </w:pPr>
      <w:r>
        <w:rPr>
          <w:rFonts w:ascii="Aptos" w:hAnsi="Aptos"/>
        </w:rPr>
        <w:t>Escape fills when the characters secure what they need, open a route, or overcome meaningful resistance.</w:t>
      </w:r>
    </w:p>
    <w:p>
      <w:pPr>
        <w:pStyle w:val="ListBullet"/>
        <w:spacing w:after="40" w:line="240" w:lineRule="auto"/>
      </w:pPr>
      <w:r>
        <w:rPr>
          <w:rFonts w:ascii="Aptos" w:hAnsi="Aptos"/>
        </w:rPr>
        <w:t>Court's Net fills through delays, loud failures, spent Story Beats, and bargains that give the Court leverage.</w:t>
      </w:r>
    </w:p>
    <w:p>
      <w:pPr>
        <w:pStyle w:val="ListBullet"/>
        <w:spacing w:after="40" w:line="240" w:lineRule="auto"/>
      </w:pPr>
      <w:r>
        <w:rPr>
          <w:rFonts w:ascii="Aptos" w:hAnsi="Aptos"/>
        </w:rPr>
        <w:t>If Escape fills first, the crossing begins Dominant; otherwise Controlled. A full Court’s Net takes priority: Desperate, and the Silken Blade appears. Lock this state before the crossing roll. Resolve it before spending its new SB; those affect subsequent fallout, never its declared Position or DV.</w:t>
      </w:r>
    </w:p>
    <w:p>
      <w:pPr>
        <w:spacing w:before="0" w:after="0" w:line="20" w:lineRule="exact"/>
      </w:pPr>
      <w:r>
        <w:rPr>
          <w:sz w:val="2"/>
        </w:rPr>
        <w:br w:type="page"/>
      </w:r>
    </w:p>
    <w:p>
      <w:pPr>
        <w:pStyle w:val="Heading1"/>
        <w:keepNext/>
        <w:spacing w:before="140" w:after="80"/>
      </w:pPr>
      <w:r>
        <w:t>Adventure Structure</w:t>
      </w:r>
    </w:p>
    <w:p>
      <w:pPr>
        <w:pStyle w:val="Heading2"/>
        <w:keepNext/>
        <w:spacing w:before="100" w:after="80"/>
      </w:pPr>
      <w:r>
        <w:t>Scene One The Guildhall</w:t>
      </w:r>
    </w:p>
    <w:p>
      <w:pPr>
        <w:spacing w:after="80" w:line="250" w:lineRule="auto"/>
      </w:pPr>
      <w:r>
        <w:rPr>
          <w:rFonts w:ascii="Aptos" w:hAnsi="Aptos"/>
        </w:rPr>
        <w:t>Ask what each character takes and which route they create. Use one or two rolls, including any Setup rolls, then move. Do not require every task.</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592"/>
            <w:shd w:fill="5B1F2A"/>
            <w:tcMar>
              <w:top w:w="90" w:type="dxa"/>
              <w:start w:w="100" w:type="dxa"/>
              <w:bottom w:w="90" w:type="dxa"/>
              <w:end w:w="100" w:type="dxa"/>
            </w:tcMar>
            <w:vAlign w:val="center"/>
          </w:tcPr>
          <w:p>
            <w:pPr>
              <w:spacing w:after="0"/>
              <w:jc w:val="center"/>
            </w:pPr>
            <w:r>
              <w:rPr>
                <w:rFonts w:ascii="Aptos" w:hAnsi="Aptos"/>
                <w:b/>
                <w:color w:val="FFFFFF"/>
                <w:sz w:val="16"/>
              </w:rPr>
              <w:t>Approach</w:t>
            </w:r>
          </w:p>
        </w:tc>
        <w:tc>
          <w:tcPr>
            <w:tcW w:type="dxa" w:w="3168"/>
            <w:shd w:fill="5B1F2A"/>
            <w:tcMar>
              <w:top w:w="90" w:type="dxa"/>
              <w:start w:w="100" w:type="dxa"/>
              <w:bottom w:w="90" w:type="dxa"/>
              <w:end w:w="100" w:type="dxa"/>
            </w:tcMar>
            <w:vAlign w:val="center"/>
          </w:tcPr>
          <w:p>
            <w:pPr>
              <w:spacing w:after="0"/>
              <w:jc w:val="center"/>
            </w:pPr>
            <w:r>
              <w:rPr>
                <w:rFonts w:ascii="Aptos" w:hAnsi="Aptos"/>
                <w:b/>
                <w:color w:val="FFFFFF"/>
                <w:sz w:val="16"/>
              </w:rPr>
              <w:t>Suggested Test</w:t>
            </w:r>
          </w:p>
        </w:tc>
        <w:tc>
          <w:tcPr>
            <w:tcW w:type="dxa" w:w="3888"/>
            <w:shd w:fill="5B1F2A"/>
            <w:tcMar>
              <w:top w:w="90" w:type="dxa"/>
              <w:start w:w="100" w:type="dxa"/>
              <w:bottom w:w="90" w:type="dxa"/>
              <w:end w:w="100" w:type="dxa"/>
            </w:tcMar>
            <w:vAlign w:val="center"/>
          </w:tcPr>
          <w:p>
            <w:pPr>
              <w:spacing w:after="0"/>
              <w:jc w:val="center"/>
            </w:pPr>
            <w:r>
              <w:rPr>
                <w:rFonts w:ascii="Aptos" w:hAnsi="Aptos"/>
                <w:b/>
                <w:color w:val="FFFFFF"/>
                <w:sz w:val="16"/>
              </w:rPr>
              <w:t>On Progress</w:t>
            </w:r>
          </w:p>
        </w:tc>
      </w:tr>
      <w:tr>
        <w:tc>
          <w:tcPr>
            <w:tcW w:type="dxa" w:w="2592"/>
            <w:tcMar>
              <w:top w:w="90" w:type="dxa"/>
              <w:start w:w="100" w:type="dxa"/>
              <w:bottom w:w="90" w:type="dxa"/>
              <w:end w:w="100" w:type="dxa"/>
            </w:tcMar>
            <w:vAlign w:val="center"/>
          </w:tcPr>
          <w:p>
            <w:pPr>
              <w:spacing w:after="0"/>
              <w:jc w:val="left"/>
            </w:pPr>
            <w:r>
              <w:rPr>
                <w:rFonts w:ascii="Aptos" w:hAnsi="Aptos"/>
                <w:sz w:val="16"/>
              </w:rPr>
              <w:t>Open the trapped cabinet</w:t>
            </w:r>
          </w:p>
        </w:tc>
        <w:tc>
          <w:tcPr>
            <w:tcW w:type="dxa" w:w="3168"/>
            <w:tcMar>
              <w:top w:w="90" w:type="dxa"/>
              <w:start w:w="100" w:type="dxa"/>
              <w:bottom w:w="90" w:type="dxa"/>
              <w:end w:w="100" w:type="dxa"/>
            </w:tcMar>
            <w:vAlign w:val="center"/>
          </w:tcPr>
          <w:p>
            <w:pPr>
              <w:spacing w:after="0"/>
              <w:jc w:val="left"/>
            </w:pPr>
            <w:r>
              <w:rPr>
                <w:rFonts w:ascii="Aptos" w:hAnsi="Aptos"/>
                <w:sz w:val="16"/>
              </w:rPr>
              <w:t>Wits plus Craft DV 3 Controlled</w:t>
            </w:r>
          </w:p>
        </w:tc>
        <w:tc>
          <w:tcPr>
            <w:tcW w:type="dxa" w:w="3888"/>
            <w:tcMar>
              <w:top w:w="90" w:type="dxa"/>
              <w:start w:w="100" w:type="dxa"/>
              <w:bottom w:w="90" w:type="dxa"/>
              <w:end w:w="100" w:type="dxa"/>
            </w:tcMar>
            <w:vAlign w:val="center"/>
          </w:tcPr>
          <w:p>
            <w:pPr>
              <w:spacing w:after="0"/>
              <w:jc w:val="left"/>
            </w:pPr>
            <w:r>
              <w:rPr>
                <w:rFonts w:ascii="Aptos" w:hAnsi="Aptos"/>
                <w:sz w:val="16"/>
              </w:rPr>
              <w:t>Recover the ledger and fill Escape by 2.</w:t>
            </w:r>
          </w:p>
        </w:tc>
      </w:tr>
      <w:tr>
        <w:tc>
          <w:tcPr>
            <w:tcW w:type="dxa" w:w="2592"/>
            <w:shd w:fill="EEF2F5"/>
            <w:tcMar>
              <w:top w:w="90" w:type="dxa"/>
              <w:start w:w="100" w:type="dxa"/>
              <w:bottom w:w="90" w:type="dxa"/>
              <w:end w:w="100" w:type="dxa"/>
            </w:tcMar>
            <w:vAlign w:val="center"/>
          </w:tcPr>
          <w:p>
            <w:pPr>
              <w:spacing w:after="0"/>
              <w:jc w:val="center"/>
            </w:pPr>
            <w:r>
              <w:rPr>
                <w:rFonts w:ascii="Aptos" w:hAnsi="Aptos"/>
                <w:sz w:val="16"/>
              </w:rPr>
              <w:t>Study the cordon</w:t>
            </w:r>
          </w:p>
        </w:tc>
        <w:tc>
          <w:tcPr>
            <w:tcW w:type="dxa" w:w="3168"/>
            <w:shd w:fill="EEF2F5"/>
            <w:tcMar>
              <w:top w:w="90" w:type="dxa"/>
              <w:start w:w="100" w:type="dxa"/>
              <w:bottom w:w="90" w:type="dxa"/>
              <w:end w:w="100" w:type="dxa"/>
            </w:tcMar>
            <w:vAlign w:val="center"/>
          </w:tcPr>
          <w:p>
            <w:pPr>
              <w:spacing w:after="0"/>
              <w:jc w:val="left"/>
            </w:pPr>
            <w:r>
              <w:rPr>
                <w:rFonts w:ascii="Aptos" w:hAnsi="Aptos"/>
                <w:sz w:val="16"/>
              </w:rPr>
              <w:t>Wits plus Insight DV 3 Controlled</w:t>
            </w:r>
          </w:p>
        </w:tc>
        <w:tc>
          <w:tcPr>
            <w:tcW w:type="dxa" w:w="3888"/>
            <w:shd w:fill="EEF2F5"/>
            <w:tcMar>
              <w:top w:w="90" w:type="dxa"/>
              <w:start w:w="100" w:type="dxa"/>
              <w:bottom w:w="90" w:type="dxa"/>
              <w:end w:w="100" w:type="dxa"/>
            </w:tcMar>
            <w:vAlign w:val="center"/>
          </w:tcPr>
          <w:p>
            <w:pPr>
              <w:spacing w:after="0"/>
              <w:jc w:val="left"/>
            </w:pPr>
            <w:r>
              <w:rPr>
                <w:rFonts w:ascii="Aptos" w:hAnsi="Aptos"/>
                <w:sz w:val="16"/>
              </w:rPr>
              <w:t>Identify one weak route and improve its first Position.</w:t>
            </w:r>
          </w:p>
        </w:tc>
      </w:tr>
      <w:tr>
        <w:tc>
          <w:tcPr>
            <w:tcW w:type="dxa" w:w="2592"/>
            <w:tcMar>
              <w:top w:w="90" w:type="dxa"/>
              <w:start w:w="100" w:type="dxa"/>
              <w:bottom w:w="90" w:type="dxa"/>
              <w:end w:w="100" w:type="dxa"/>
            </w:tcMar>
            <w:vAlign w:val="center"/>
          </w:tcPr>
          <w:p>
            <w:pPr>
              <w:spacing w:after="0"/>
              <w:jc w:val="left"/>
            </w:pPr>
            <w:r>
              <w:rPr>
                <w:rFonts w:ascii="Aptos" w:hAnsi="Aptos"/>
                <w:sz w:val="16"/>
              </w:rPr>
              <w:t>Rally frightened guild members</w:t>
            </w:r>
          </w:p>
        </w:tc>
        <w:tc>
          <w:tcPr>
            <w:tcW w:type="dxa" w:w="3168"/>
            <w:tcMar>
              <w:top w:w="90" w:type="dxa"/>
              <w:start w:w="100" w:type="dxa"/>
              <w:bottom w:w="90" w:type="dxa"/>
              <w:end w:w="100" w:type="dxa"/>
            </w:tcMar>
            <w:vAlign w:val="center"/>
          </w:tcPr>
          <w:p>
            <w:pPr>
              <w:spacing w:after="0"/>
              <w:jc w:val="left"/>
            </w:pPr>
            <w:r>
              <w:rPr>
                <w:rFonts w:ascii="Aptos" w:hAnsi="Aptos"/>
                <w:sz w:val="16"/>
              </w:rPr>
              <w:t>Presence plus Sway DV 3 Controlled</w:t>
            </w:r>
          </w:p>
        </w:tc>
        <w:tc>
          <w:tcPr>
            <w:tcW w:type="dxa" w:w="3888"/>
            <w:tcMar>
              <w:top w:w="90" w:type="dxa"/>
              <w:start w:w="100" w:type="dxa"/>
              <w:bottom w:w="90" w:type="dxa"/>
              <w:end w:w="100" w:type="dxa"/>
            </w:tcMar>
            <w:vAlign w:val="center"/>
          </w:tcPr>
          <w:p>
            <w:pPr>
              <w:spacing w:after="0"/>
              <w:jc w:val="left"/>
            </w:pPr>
            <w:r>
              <w:rPr>
                <w:rFonts w:ascii="Aptos" w:hAnsi="Aptos"/>
                <w:sz w:val="16"/>
              </w:rPr>
              <w:t>Gain the Guild Remnant Asset and fill Escape by 1.</w:t>
            </w:r>
          </w:p>
        </w:tc>
      </w:tr>
      <w:tr>
        <w:tc>
          <w:tcPr>
            <w:tcW w:type="dxa" w:w="2592"/>
            <w:shd w:fill="EEF2F5"/>
            <w:tcMar>
              <w:top w:w="90" w:type="dxa"/>
              <w:start w:w="100" w:type="dxa"/>
              <w:bottom w:w="90" w:type="dxa"/>
              <w:end w:w="100" w:type="dxa"/>
            </w:tcMar>
            <w:vAlign w:val="center"/>
          </w:tcPr>
          <w:p>
            <w:pPr>
              <w:spacing w:after="0"/>
              <w:jc w:val="left"/>
            </w:pPr>
            <w:r>
              <w:rPr>
                <w:rFonts w:ascii="Aptos" w:hAnsi="Aptos"/>
                <w:sz w:val="16"/>
              </w:rPr>
              <w:t>Break through the rear wall</w:t>
            </w:r>
          </w:p>
        </w:tc>
        <w:tc>
          <w:tcPr>
            <w:tcW w:type="dxa" w:w="3168"/>
            <w:shd w:fill="EEF2F5"/>
            <w:tcMar>
              <w:top w:w="90" w:type="dxa"/>
              <w:start w:w="100" w:type="dxa"/>
              <w:bottom w:w="90" w:type="dxa"/>
              <w:end w:w="100" w:type="dxa"/>
            </w:tcMar>
            <w:vAlign w:val="center"/>
          </w:tcPr>
          <w:p>
            <w:pPr>
              <w:spacing w:after="0"/>
              <w:jc w:val="left"/>
            </w:pPr>
            <w:r>
              <w:rPr>
                <w:rFonts w:ascii="Aptos" w:hAnsi="Aptos"/>
                <w:sz w:val="16"/>
              </w:rPr>
              <w:t>Body plus Craft DV 4 Controlled</w:t>
            </w:r>
          </w:p>
        </w:tc>
        <w:tc>
          <w:tcPr>
            <w:tcW w:type="dxa" w:w="3888"/>
            <w:shd w:fill="EEF2F5"/>
            <w:tcMar>
              <w:top w:w="90" w:type="dxa"/>
              <w:start w:w="100" w:type="dxa"/>
              <w:bottom w:w="90" w:type="dxa"/>
              <w:end w:w="100" w:type="dxa"/>
            </w:tcMar>
            <w:vAlign w:val="center"/>
          </w:tcPr>
          <w:p>
            <w:pPr>
              <w:spacing w:after="0"/>
              <w:jc w:val="left"/>
            </w:pPr>
            <w:r>
              <w:rPr>
                <w:rFonts w:ascii="Aptos" w:hAnsi="Aptos"/>
                <w:sz w:val="16"/>
              </w:rPr>
              <w:t>Open the Dyehouse route and fill Escape by 2.</w:t>
            </w:r>
          </w:p>
        </w:tc>
      </w:tr>
    </w:tbl>
    <w:p>
      <w:pPr>
        <w:spacing w:after="80" w:line="250" w:lineRule="auto"/>
      </w:pPr>
      <w:r>
        <w:rPr>
          <w:rFonts w:ascii="Aptos" w:hAnsi="Aptos"/>
          <w:b/>
        </w:rPr>
        <w:t xml:space="preserve">Guild Remnant Asset. </w:t>
      </w:r>
      <w:r>
        <w:rPr>
          <w:rFonts w:ascii="Aptos" w:hAnsi="Aptos"/>
        </w:rPr>
        <w:t>Spend 1 Boon to create a distraction, conceal one person, or provide a useful tool. The asset can be used once.</w:t>
      </w:r>
    </w:p>
    <w:p>
      <w:pPr>
        <w:pStyle w:val="Heading3"/>
        <w:keepNext/>
        <w:spacing w:before="100" w:after="80"/>
      </w:pPr>
      <w:r>
        <w:t>Old Kes</w:t>
      </w:r>
    </w:p>
    <w:p>
      <w:pPr>
        <w:spacing w:after="80" w:line="250" w:lineRule="auto"/>
      </w:pPr>
      <w:r>
        <w:rPr>
          <w:rFonts w:ascii="Aptos" w:hAnsi="Aptos"/>
        </w:rPr>
        <w:t>Tired, exact, and unwilling to leave. He burned the page containing his own name years ago. If pressed, he admits a child of the Watch captain appears in the ledger as a protected client. He will not say why.</w:t>
      </w:r>
    </w:p>
    <w:p>
      <w:pPr>
        <w:pStyle w:val="Heading2"/>
        <w:keepNext/>
        <w:spacing w:before="100" w:after="80"/>
      </w:pPr>
      <w:r>
        <w:t>Scene Two The City Route</w:t>
      </w:r>
    </w:p>
    <w:p>
      <w:pPr>
        <w:spacing w:after="80" w:line="250" w:lineRule="auto"/>
      </w:pPr>
      <w:r>
        <w:rPr>
          <w:rFonts w:ascii="Aptos" w:hAnsi="Aptos"/>
        </w:rPr>
        <w:t>Offer all three routes. Let players combine them or invent another. Resolve at most two substantial actions, including Setup, before the crossing. Assists modify an action; they do not add another roll.</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088"/>
            <w:shd w:fill="333333"/>
            <w:tcMar>
              <w:top w:w="90" w:type="dxa"/>
              <w:start w:w="100" w:type="dxa"/>
              <w:bottom w:w="90" w:type="dxa"/>
              <w:end w:w="100" w:type="dxa"/>
            </w:tcMar>
            <w:vAlign w:val="center"/>
          </w:tcPr>
          <w:p>
            <w:pPr>
              <w:spacing w:after="0"/>
              <w:jc w:val="center"/>
            </w:pPr>
            <w:r>
              <w:rPr>
                <w:rFonts w:ascii="Aptos" w:hAnsi="Aptos"/>
                <w:b/>
                <w:color w:val="FFFFFF"/>
                <w:sz w:val="16"/>
              </w:rPr>
              <w:t>Route</w:t>
            </w:r>
          </w:p>
        </w:tc>
        <w:tc>
          <w:tcPr>
            <w:tcW w:type="dxa" w:w="3671"/>
            <w:shd w:fill="333333"/>
            <w:tcMar>
              <w:top w:w="90" w:type="dxa"/>
              <w:start w:w="100" w:type="dxa"/>
              <w:bottom w:w="90" w:type="dxa"/>
              <w:end w:w="100" w:type="dxa"/>
            </w:tcMar>
            <w:vAlign w:val="center"/>
          </w:tcPr>
          <w:p>
            <w:pPr>
              <w:spacing w:after="0"/>
              <w:jc w:val="center"/>
            </w:pPr>
            <w:r>
              <w:rPr>
                <w:rFonts w:ascii="Aptos" w:hAnsi="Aptos"/>
                <w:b/>
                <w:color w:val="FFFFFF"/>
                <w:sz w:val="16"/>
              </w:rPr>
              <w:t>Opportunity</w:t>
            </w:r>
          </w:p>
        </w:tc>
        <w:tc>
          <w:tcPr>
            <w:tcW w:type="dxa" w:w="3888"/>
            <w:shd w:fill="333333"/>
            <w:tcMar>
              <w:top w:w="90" w:type="dxa"/>
              <w:start w:w="100" w:type="dxa"/>
              <w:bottom w:w="90" w:type="dxa"/>
              <w:end w:w="100" w:type="dxa"/>
            </w:tcMar>
            <w:vAlign w:val="center"/>
          </w:tcPr>
          <w:p>
            <w:pPr>
              <w:spacing w:after="0"/>
              <w:jc w:val="center"/>
            </w:pPr>
            <w:r>
              <w:rPr>
                <w:rFonts w:ascii="Aptos" w:hAnsi="Aptos"/>
                <w:b/>
                <w:color w:val="FFFFFF"/>
                <w:sz w:val="16"/>
              </w:rPr>
              <w:t>Risk</w:t>
            </w:r>
          </w:p>
        </w:tc>
      </w:tr>
      <w:tr>
        <w:tc>
          <w:tcPr>
            <w:tcW w:type="dxa" w:w="2088"/>
            <w:tcMar>
              <w:top w:w="90" w:type="dxa"/>
              <w:start w:w="100" w:type="dxa"/>
              <w:bottom w:w="90" w:type="dxa"/>
              <w:end w:w="100" w:type="dxa"/>
            </w:tcMar>
            <w:vAlign w:val="center"/>
          </w:tcPr>
          <w:p>
            <w:pPr>
              <w:spacing w:after="0"/>
              <w:jc w:val="center"/>
            </w:pPr>
            <w:r>
              <w:rPr>
                <w:rFonts w:ascii="Aptos" w:hAnsi="Aptos"/>
                <w:sz w:val="16"/>
              </w:rPr>
              <w:t>Dyehouse roofs</w:t>
            </w:r>
          </w:p>
        </w:tc>
        <w:tc>
          <w:tcPr>
            <w:tcW w:type="dxa" w:w="3671"/>
            <w:tcMar>
              <w:top w:w="90" w:type="dxa"/>
              <w:start w:w="100" w:type="dxa"/>
              <w:bottom w:w="90" w:type="dxa"/>
              <w:end w:w="100" w:type="dxa"/>
            </w:tcMar>
            <w:vAlign w:val="center"/>
          </w:tcPr>
          <w:p>
            <w:pPr>
              <w:spacing w:after="0"/>
              <w:jc w:val="left"/>
            </w:pPr>
            <w:r>
              <w:rPr>
                <w:rFonts w:ascii="Aptos" w:hAnsi="Aptos"/>
                <w:sz w:val="16"/>
              </w:rPr>
              <w:t>Wits plus Stealth DV 3</w:t>
            </w:r>
          </w:p>
        </w:tc>
        <w:tc>
          <w:tcPr>
            <w:tcW w:type="dxa" w:w="3888"/>
            <w:tcMar>
              <w:top w:w="90" w:type="dxa"/>
              <w:start w:w="100" w:type="dxa"/>
              <w:bottom w:w="90" w:type="dxa"/>
              <w:end w:w="100" w:type="dxa"/>
            </w:tcMar>
            <w:vAlign w:val="center"/>
          </w:tcPr>
          <w:p>
            <w:pPr>
              <w:spacing w:after="0"/>
              <w:jc w:val="left"/>
            </w:pPr>
            <w:r>
              <w:rPr>
                <w:rFonts w:ascii="Aptos" w:hAnsi="Aptos"/>
                <w:sz w:val="16"/>
              </w:rPr>
              <w:t>Broken tiles expose the group above Needle Bridge.</w:t>
            </w:r>
          </w:p>
        </w:tc>
      </w:tr>
      <w:tr>
        <w:tc>
          <w:tcPr>
            <w:tcW w:type="dxa" w:w="2088"/>
            <w:shd w:fill="EEF2F5"/>
            <w:tcMar>
              <w:top w:w="90" w:type="dxa"/>
              <w:start w:w="100" w:type="dxa"/>
              <w:bottom w:w="90" w:type="dxa"/>
              <w:end w:w="100" w:type="dxa"/>
            </w:tcMar>
            <w:vAlign w:val="center"/>
          </w:tcPr>
          <w:p>
            <w:pPr>
              <w:spacing w:after="0"/>
              <w:jc w:val="center"/>
            </w:pPr>
            <w:r>
              <w:rPr>
                <w:rFonts w:ascii="Aptos" w:hAnsi="Aptos"/>
                <w:sz w:val="16"/>
              </w:rPr>
              <w:t>Dyewater canal</w:t>
            </w:r>
          </w:p>
        </w:tc>
        <w:tc>
          <w:tcPr>
            <w:tcW w:type="dxa" w:w="3671"/>
            <w:shd w:fill="EEF2F5"/>
            <w:tcMar>
              <w:top w:w="90" w:type="dxa"/>
              <w:start w:w="100" w:type="dxa"/>
              <w:bottom w:w="90" w:type="dxa"/>
              <w:end w:w="100" w:type="dxa"/>
            </w:tcMar>
            <w:vAlign w:val="center"/>
          </w:tcPr>
          <w:p>
            <w:pPr>
              <w:spacing w:after="0"/>
              <w:jc w:val="left"/>
            </w:pPr>
            <w:r>
              <w:rPr>
                <w:rFonts w:ascii="Aptos" w:hAnsi="Aptos"/>
                <w:sz w:val="16"/>
              </w:rPr>
              <w:t>Body plus Athletics DV 3</w:t>
            </w:r>
          </w:p>
        </w:tc>
        <w:tc>
          <w:tcPr>
            <w:tcW w:type="dxa" w:w="3888"/>
            <w:shd w:fill="EEF2F5"/>
            <w:tcMar>
              <w:top w:w="90" w:type="dxa"/>
              <w:start w:w="100" w:type="dxa"/>
              <w:bottom w:w="90" w:type="dxa"/>
              <w:end w:w="100" w:type="dxa"/>
            </w:tcMar>
            <w:vAlign w:val="center"/>
          </w:tcPr>
          <w:p>
            <w:pPr>
              <w:spacing w:after="0"/>
              <w:jc w:val="left"/>
            </w:pPr>
            <w:r>
              <w:rPr>
                <w:rFonts w:ascii="Aptos" w:hAnsi="Aptos"/>
                <w:sz w:val="16"/>
              </w:rPr>
              <w:t>The current separates someone or ruins gear.</w:t>
            </w:r>
          </w:p>
        </w:tc>
      </w:tr>
      <w:tr>
        <w:tc>
          <w:tcPr>
            <w:tcW w:type="dxa" w:w="2088"/>
            <w:tcMar>
              <w:top w:w="90" w:type="dxa"/>
              <w:start w:w="100" w:type="dxa"/>
              <w:bottom w:w="90" w:type="dxa"/>
              <w:end w:w="100" w:type="dxa"/>
            </w:tcMar>
            <w:vAlign w:val="center"/>
          </w:tcPr>
          <w:p>
            <w:pPr>
              <w:spacing w:after="0"/>
              <w:jc w:val="center"/>
            </w:pPr>
            <w:r>
              <w:rPr>
                <w:rFonts w:ascii="Aptos" w:hAnsi="Aptos"/>
                <w:sz w:val="16"/>
              </w:rPr>
              <w:t>Watch checkpoint</w:t>
            </w:r>
          </w:p>
        </w:tc>
        <w:tc>
          <w:tcPr>
            <w:tcW w:type="dxa" w:w="3671"/>
            <w:tcMar>
              <w:top w:w="90" w:type="dxa"/>
              <w:start w:w="100" w:type="dxa"/>
              <w:bottom w:w="90" w:type="dxa"/>
              <w:end w:w="100" w:type="dxa"/>
            </w:tcMar>
            <w:vAlign w:val="center"/>
          </w:tcPr>
          <w:p>
            <w:pPr>
              <w:spacing w:after="0"/>
              <w:jc w:val="left"/>
            </w:pPr>
            <w:r>
              <w:rPr>
                <w:rFonts w:ascii="Aptos" w:hAnsi="Aptos"/>
                <w:sz w:val="16"/>
              </w:rPr>
              <w:t>Presence plus Deception or Sway DV 4</w:t>
            </w:r>
          </w:p>
        </w:tc>
        <w:tc>
          <w:tcPr>
            <w:tcW w:type="dxa" w:w="3888"/>
            <w:tcMar>
              <w:top w:w="90" w:type="dxa"/>
              <w:start w:w="100" w:type="dxa"/>
              <w:bottom w:w="90" w:type="dxa"/>
              <w:end w:w="100" w:type="dxa"/>
            </w:tcMar>
            <w:vAlign w:val="center"/>
          </w:tcPr>
          <w:p>
            <w:pPr>
              <w:spacing w:after="0"/>
              <w:jc w:val="left"/>
            </w:pPr>
            <w:r>
              <w:rPr>
                <w:rFonts w:ascii="Aptos" w:hAnsi="Aptos"/>
                <w:sz w:val="16"/>
              </w:rPr>
              <w:t>A guard recognizes a name or asks for the ledger.</w:t>
            </w:r>
          </w:p>
        </w:tc>
      </w:tr>
    </w:tbl>
    <w:p>
      <w:pPr>
        <w:pStyle w:val="Heading3"/>
        <w:keepNext/>
        <w:spacing w:before="100" w:after="80"/>
      </w:pPr>
      <w:r>
        <w:t>Mara Venn's Offer</w:t>
      </w:r>
    </w:p>
    <w:p>
      <w:pPr>
        <w:spacing w:after="80" w:line="250" w:lineRule="auto"/>
      </w:pPr>
      <w:r>
        <w:rPr>
          <w:rFonts w:ascii="Aptos" w:hAnsi="Aptos"/>
        </w:rPr>
        <w:t>At the route's midpoint, a Velvet Court factor waits beneath a red umbrella. She offers safe passage, new names, and 8 XP worth of future training if the group gives her the ledger. She is calm because she believes everyone has a price. Accepting fills Escape by 2 and Court's Net by 1. The choice remains reversible until the quay.</w:t>
      </w:r>
    </w:p>
    <w:p>
      <w:pPr>
        <w:spacing w:before="0" w:after="0" w:line="20" w:lineRule="exact"/>
      </w:pPr>
      <w:r>
        <w:rPr>
          <w:sz w:val="2"/>
        </w:rPr>
        <w:br w:type="page"/>
      </w:r>
    </w:p>
    <w:p>
      <w:pPr>
        <w:pStyle w:val="Heading1"/>
        <w:keepNext/>
        <w:spacing w:before="140" w:after="80"/>
      </w:pPr>
      <w:r>
        <w:t>Opposition</w:t>
      </w:r>
    </w:p>
    <w:p>
      <w:pPr>
        <w:pStyle w:val="Heading2"/>
        <w:keepNext/>
        <w:spacing w:before="100" w:after="80"/>
      </w:pPr>
      <w:r>
        <w:t>Velvet Knives</w:t>
      </w:r>
    </w:p>
    <w:p>
      <w:pPr>
        <w:spacing w:after="80" w:line="250" w:lineRule="auto"/>
      </w:pPr>
      <w:r>
        <w:rPr>
          <w:rFonts w:ascii="Aptos" w:hAnsi="Aptos"/>
        </w:rPr>
        <w:t>Use one Knife per two characters, rounded up. They want the ledger and witnesses, not corpses. They retreat if publicly exposed or if half are taken out.</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rPr>
          <w:tblHeader w:val="true"/>
        </w:trPr>
        <w:tc>
          <w:tcPr>
            <w:tcW w:type="dxa" w:w="2232"/>
            <w:shd w:fill="5B1F2A"/>
            <w:tcMar>
              <w:top w:w="90" w:type="dxa"/>
              <w:start w:w="100" w:type="dxa"/>
              <w:bottom w:w="90" w:type="dxa"/>
              <w:end w:w="100" w:type="dxa"/>
            </w:tcMar>
            <w:vAlign w:val="center"/>
          </w:tcPr>
          <w:p>
            <w:pPr>
              <w:spacing w:after="0"/>
              <w:jc w:val="center"/>
            </w:pPr>
            <w:r>
              <w:rPr>
                <w:rFonts w:ascii="Aptos" w:hAnsi="Aptos"/>
                <w:b/>
                <w:color w:val="FFFFFF"/>
                <w:sz w:val="17"/>
              </w:rPr>
              <w:t>Trait</w:t>
            </w:r>
          </w:p>
        </w:tc>
        <w:tc>
          <w:tcPr>
            <w:tcW w:type="dxa" w:w="7416"/>
            <w:shd w:fill="5B1F2A"/>
            <w:tcMar>
              <w:top w:w="90" w:type="dxa"/>
              <w:start w:w="100" w:type="dxa"/>
              <w:bottom w:w="90" w:type="dxa"/>
              <w:end w:w="100" w:type="dxa"/>
            </w:tcMar>
            <w:vAlign w:val="center"/>
          </w:tcPr>
          <w:p>
            <w:pPr>
              <w:spacing w:after="0"/>
              <w:jc w:val="center"/>
            </w:pPr>
            <w:r>
              <w:rPr>
                <w:rFonts w:ascii="Aptos" w:hAnsi="Aptos"/>
                <w:b/>
                <w:color w:val="FFFFFF"/>
                <w:sz w:val="17"/>
              </w:rPr>
              <w:t>Rule</w:t>
            </w:r>
          </w:p>
        </w:tc>
      </w:tr>
      <w:tr>
        <w:tc>
          <w:tcPr>
            <w:tcW w:type="dxa" w:w="2232"/>
            <w:tcMar>
              <w:top w:w="90" w:type="dxa"/>
              <w:start w:w="100" w:type="dxa"/>
              <w:bottom w:w="90" w:type="dxa"/>
              <w:end w:w="100" w:type="dxa"/>
            </w:tcMar>
            <w:vAlign w:val="center"/>
          </w:tcPr>
          <w:p>
            <w:pPr>
              <w:spacing w:after="0"/>
              <w:jc w:val="center"/>
            </w:pPr>
            <w:r>
              <w:rPr>
                <w:rFonts w:ascii="Aptos" w:hAnsi="Aptos"/>
                <w:sz w:val="17"/>
              </w:rPr>
              <w:t>Threat</w:t>
            </w:r>
          </w:p>
        </w:tc>
        <w:tc>
          <w:tcPr>
            <w:tcW w:type="dxa" w:w="7416"/>
            <w:tcMar>
              <w:top w:w="90" w:type="dxa"/>
              <w:start w:w="100" w:type="dxa"/>
              <w:bottom w:w="90" w:type="dxa"/>
              <w:end w:w="100" w:type="dxa"/>
            </w:tcMar>
            <w:vAlign w:val="center"/>
          </w:tcPr>
          <w:p>
            <w:pPr>
              <w:spacing w:after="0"/>
              <w:jc w:val="left"/>
            </w:pPr>
            <w:r>
              <w:rPr>
                <w:rFonts w:ascii="Aptos" w:hAnsi="Aptos"/>
                <w:sz w:val="17"/>
              </w:rPr>
              <w:t>TL 3 with Resilience 3</w:t>
            </w:r>
          </w:p>
        </w:tc>
      </w:tr>
      <w:tr>
        <w:tc>
          <w:tcPr>
            <w:tcW w:type="dxa" w:w="2232"/>
            <w:shd w:fill="EEF2F5"/>
            <w:tcMar>
              <w:top w:w="90" w:type="dxa"/>
              <w:start w:w="100" w:type="dxa"/>
              <w:bottom w:w="90" w:type="dxa"/>
              <w:end w:w="100" w:type="dxa"/>
            </w:tcMar>
            <w:vAlign w:val="center"/>
          </w:tcPr>
          <w:p>
            <w:pPr>
              <w:spacing w:after="0"/>
              <w:jc w:val="center"/>
            </w:pPr>
            <w:r>
              <w:rPr>
                <w:rFonts w:ascii="Aptos" w:hAnsi="Aptos"/>
                <w:sz w:val="17"/>
              </w:rPr>
              <w:t>Fatigue</w:t>
            </w:r>
          </w:p>
        </w:tc>
        <w:tc>
          <w:tcPr>
            <w:tcW w:type="dxa" w:w="7416"/>
            <w:shd w:fill="EEF2F5"/>
            <w:tcMar>
              <w:top w:w="90" w:type="dxa"/>
              <w:start w:w="100" w:type="dxa"/>
              <w:bottom w:w="90" w:type="dxa"/>
              <w:end w:w="100" w:type="dxa"/>
            </w:tcMar>
            <w:vAlign w:val="center"/>
          </w:tcPr>
          <w:p>
            <w:pPr>
              <w:spacing w:after="0"/>
              <w:jc w:val="center"/>
            </w:pPr>
            <w:r>
              <w:rPr>
                <w:rFonts w:ascii="Aptos" w:hAnsi="Aptos"/>
                <w:sz w:val="17"/>
              </w:rPr>
              <w:t>3</w:t>
            </w:r>
          </w:p>
        </w:tc>
      </w:tr>
      <w:tr>
        <w:tc>
          <w:tcPr>
            <w:tcW w:type="dxa" w:w="2232"/>
            <w:tcMar>
              <w:top w:w="90" w:type="dxa"/>
              <w:start w:w="100" w:type="dxa"/>
              <w:bottom w:w="90" w:type="dxa"/>
              <w:end w:w="100" w:type="dxa"/>
            </w:tcMar>
            <w:vAlign w:val="center"/>
          </w:tcPr>
          <w:p>
            <w:pPr>
              <w:spacing w:after="0"/>
              <w:jc w:val="center"/>
            </w:pPr>
            <w:r>
              <w:rPr>
                <w:rFonts w:ascii="Aptos" w:hAnsi="Aptos"/>
                <w:sz w:val="17"/>
              </w:rPr>
              <w:t>Pools</w:t>
            </w:r>
          </w:p>
        </w:tc>
        <w:tc>
          <w:tcPr>
            <w:tcW w:type="dxa" w:w="7416"/>
            <w:tcMar>
              <w:top w:w="90" w:type="dxa"/>
              <w:start w:w="100" w:type="dxa"/>
              <w:bottom w:w="90" w:type="dxa"/>
              <w:end w:w="100" w:type="dxa"/>
            </w:tcMar>
            <w:vAlign w:val="center"/>
          </w:tcPr>
          <w:p>
            <w:pPr>
              <w:spacing w:after="0"/>
              <w:jc w:val="left"/>
            </w:pPr>
            <w:r>
              <w:rPr>
                <w:rFonts w:ascii="Aptos" w:hAnsi="Aptos"/>
                <w:sz w:val="17"/>
              </w:rPr>
              <w:t>Melee 4d and Athletics 4d</w:t>
            </w:r>
          </w:p>
        </w:tc>
      </w:tr>
      <w:tr>
        <w:tc>
          <w:tcPr>
            <w:tcW w:type="dxa" w:w="2232"/>
            <w:shd w:fill="EEF2F5"/>
            <w:tcMar>
              <w:top w:w="90" w:type="dxa"/>
              <w:start w:w="100" w:type="dxa"/>
              <w:bottom w:w="90" w:type="dxa"/>
              <w:end w:w="100" w:type="dxa"/>
            </w:tcMar>
            <w:vAlign w:val="center"/>
          </w:tcPr>
          <w:p>
            <w:pPr>
              <w:spacing w:after="0"/>
              <w:jc w:val="center"/>
            </w:pPr>
            <w:r>
              <w:rPr>
                <w:rFonts w:ascii="Aptos" w:hAnsi="Aptos"/>
                <w:sz w:val="17"/>
              </w:rPr>
              <w:t>Attack</w:t>
            </w:r>
          </w:p>
        </w:tc>
        <w:tc>
          <w:tcPr>
            <w:tcW w:type="dxa" w:w="7416"/>
            <w:shd w:fill="EEF2F5"/>
            <w:tcMar>
              <w:top w:w="90" w:type="dxa"/>
              <w:start w:w="100" w:type="dxa"/>
              <w:bottom w:w="90" w:type="dxa"/>
              <w:end w:w="100" w:type="dxa"/>
            </w:tcMar>
            <w:vAlign w:val="center"/>
          </w:tcPr>
          <w:p>
            <w:pPr>
              <w:spacing w:after="0"/>
              <w:jc w:val="left"/>
            </w:pPr>
            <w:r>
              <w:rPr>
                <w:rFonts w:ascii="Aptos" w:hAnsi="Aptos"/>
                <w:sz w:val="17"/>
              </w:rPr>
              <w:t>Harm 1 knife or restraint with Standard Effect</w:t>
            </w:r>
          </w:p>
        </w:tc>
      </w:tr>
      <w:tr>
        <w:tc>
          <w:tcPr>
            <w:tcW w:type="dxa" w:w="2232"/>
            <w:tcMar>
              <w:top w:w="90" w:type="dxa"/>
              <w:start w:w="100" w:type="dxa"/>
              <w:bottom w:w="90" w:type="dxa"/>
              <w:end w:w="100" w:type="dxa"/>
            </w:tcMar>
            <w:vAlign w:val="center"/>
          </w:tcPr>
          <w:p>
            <w:pPr>
              <w:spacing w:after="0"/>
              <w:jc w:val="center"/>
            </w:pPr>
            <w:r>
              <w:rPr>
                <w:rFonts w:ascii="Aptos" w:hAnsi="Aptos"/>
                <w:sz w:val="17"/>
              </w:rPr>
              <w:t>Armor</w:t>
            </w:r>
          </w:p>
        </w:tc>
        <w:tc>
          <w:tcPr>
            <w:tcW w:type="dxa" w:w="7416"/>
            <w:tcMar>
              <w:top w:w="90" w:type="dxa"/>
              <w:start w:w="100" w:type="dxa"/>
              <w:bottom w:w="90" w:type="dxa"/>
              <w:end w:w="100" w:type="dxa"/>
            </w:tcMar>
            <w:vAlign w:val="center"/>
          </w:tcPr>
          <w:p>
            <w:pPr>
              <w:spacing w:after="0"/>
              <w:jc w:val="left"/>
            </w:pPr>
            <w:r>
              <w:rPr>
                <w:rFonts w:ascii="Aptos" w:hAnsi="Aptos"/>
                <w:sz w:val="17"/>
              </w:rPr>
              <w:t>Light armor converts Harm 1 to Fatigue 1</w:t>
            </w:r>
          </w:p>
        </w:tc>
      </w:tr>
      <w:tr>
        <w:tc>
          <w:tcPr>
            <w:tcW w:type="dxa" w:w="2232"/>
            <w:shd w:fill="EEF2F5"/>
            <w:tcMar>
              <w:top w:w="90" w:type="dxa"/>
              <w:start w:w="100" w:type="dxa"/>
              <w:bottom w:w="90" w:type="dxa"/>
              <w:end w:w="100" w:type="dxa"/>
            </w:tcMar>
            <w:vAlign w:val="center"/>
          </w:tcPr>
          <w:p>
            <w:pPr>
              <w:spacing w:after="0"/>
              <w:jc w:val="center"/>
            </w:pPr>
            <w:r>
              <w:rPr>
                <w:rFonts w:ascii="Aptos" w:hAnsi="Aptos"/>
                <w:sz w:val="17"/>
              </w:rPr>
              <w:t>Patrol Training</w:t>
            </w:r>
          </w:p>
        </w:tc>
        <w:tc>
          <w:tcPr>
            <w:tcW w:type="dxa" w:w="7416"/>
            <w:shd w:fill="EEF2F5"/>
            <w:tcMar>
              <w:top w:w="90" w:type="dxa"/>
              <w:start w:w="100" w:type="dxa"/>
              <w:bottom w:w="90" w:type="dxa"/>
              <w:end w:w="100" w:type="dxa"/>
            </w:tcMar>
            <w:vAlign w:val="center"/>
          </w:tcPr>
          <w:p>
            <w:pPr>
              <w:spacing w:after="0"/>
              <w:jc w:val="left"/>
            </w:pPr>
            <w:r>
              <w:rPr>
                <w:rFonts w:ascii="Aptos" w:hAnsi="Aptos"/>
                <w:sz w:val="17"/>
              </w:rPr>
              <w:t>Plus 1 die when searching a known route</w:t>
            </w:r>
          </w:p>
        </w:tc>
      </w:tr>
    </w:tbl>
    <w:p>
      <w:pPr>
        <w:pStyle w:val="Heading2"/>
        <w:keepNext/>
        <w:spacing w:before="100" w:after="80"/>
      </w:pPr>
      <w:r>
        <w:t>Knife Story Beat Spends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rPr>
          <w:tblHeader w:val="true"/>
        </w:trPr>
        <w:tc>
          <w:tcPr>
            <w:tcW w:type="dxa" w:w="1440"/>
            <w:shd w:fill="333333"/>
            <w:tcMar>
              <w:top w:w="90" w:type="dxa"/>
              <w:start w:w="100" w:type="dxa"/>
              <w:bottom w:w="90" w:type="dxa"/>
              <w:end w:w="100" w:type="dxa"/>
            </w:tcMar>
            <w:vAlign w:val="center"/>
          </w:tcPr>
          <w:p>
            <w:pPr>
              <w:spacing w:after="0"/>
              <w:jc w:val="center"/>
            </w:pPr>
            <w:r>
              <w:rPr>
                <w:rFonts w:ascii="Aptos" w:hAnsi="Aptos"/>
                <w:b/>
                <w:color w:val="FFFFFF"/>
                <w:sz w:val="16"/>
              </w:rPr>
              <w:t>Cost</w:t>
            </w:r>
          </w:p>
        </w:tc>
        <w:tc>
          <w:tcPr>
            <w:tcW w:type="dxa" w:w="8208"/>
            <w:shd w:fill="333333"/>
            <w:tcMar>
              <w:top w:w="90" w:type="dxa"/>
              <w:start w:w="100" w:type="dxa"/>
              <w:bottom w:w="90" w:type="dxa"/>
              <w:end w:w="100" w:type="dxa"/>
            </w:tcMar>
            <w:vAlign w:val="center"/>
          </w:tcPr>
          <w:p>
            <w:pPr>
              <w:spacing w:after="0"/>
              <w:jc w:val="center"/>
            </w:pPr>
            <w:r>
              <w:rPr>
                <w:rFonts w:ascii="Aptos" w:hAnsi="Aptos"/>
                <w:b/>
                <w:color w:val="FFFFFF"/>
                <w:sz w:val="16"/>
              </w:rPr>
              <w:t>Move</w:t>
            </w:r>
          </w:p>
        </w:tc>
      </w:tr>
      <w:tr>
        <w:tc>
          <w:tcPr>
            <w:tcW w:type="dxa" w:w="1440"/>
            <w:tcMar>
              <w:top w:w="90" w:type="dxa"/>
              <w:start w:w="100" w:type="dxa"/>
              <w:bottom w:w="90" w:type="dxa"/>
              <w:end w:w="100" w:type="dxa"/>
            </w:tcMar>
            <w:vAlign w:val="center"/>
          </w:tcPr>
          <w:p>
            <w:pPr>
              <w:spacing w:after="0"/>
              <w:jc w:val="center"/>
            </w:pPr>
            <w:r>
              <w:rPr>
                <w:rFonts w:ascii="Aptos" w:hAnsi="Aptos"/>
                <w:sz w:val="16"/>
              </w:rPr>
              <w:t>1 SB</w:t>
            </w:r>
          </w:p>
        </w:tc>
        <w:tc>
          <w:tcPr>
            <w:tcW w:type="dxa" w:w="8208"/>
            <w:tcMar>
              <w:top w:w="90" w:type="dxa"/>
              <w:start w:w="100" w:type="dxa"/>
              <w:bottom w:w="90" w:type="dxa"/>
              <w:end w:w="100" w:type="dxa"/>
            </w:tcMar>
            <w:vAlign w:val="center"/>
          </w:tcPr>
          <w:p>
            <w:pPr>
              <w:spacing w:after="0"/>
              <w:jc w:val="left"/>
            </w:pPr>
            <w:r>
              <w:rPr>
                <w:rFonts w:ascii="Aptos" w:hAnsi="Aptos"/>
                <w:sz w:val="16"/>
              </w:rPr>
              <w:t>A Knife blocks the safest path or marks a character with red dye, worsening their next Position.</w:t>
            </w:r>
          </w:p>
        </w:tc>
      </w:tr>
      <w:tr>
        <w:tc>
          <w:tcPr>
            <w:tcW w:type="dxa" w:w="1440"/>
            <w:shd w:fill="EEF2F5"/>
            <w:tcMar>
              <w:top w:w="90" w:type="dxa"/>
              <w:start w:w="100" w:type="dxa"/>
              <w:bottom w:w="90" w:type="dxa"/>
              <w:end w:w="100" w:type="dxa"/>
            </w:tcMar>
            <w:vAlign w:val="center"/>
          </w:tcPr>
          <w:p>
            <w:pPr>
              <w:spacing w:after="0"/>
              <w:jc w:val="center"/>
            </w:pPr>
            <w:r>
              <w:rPr>
                <w:rFonts w:ascii="Aptos" w:hAnsi="Aptos"/>
                <w:sz w:val="16"/>
              </w:rPr>
              <w:t>2 SB</w:t>
            </w:r>
          </w:p>
        </w:tc>
        <w:tc>
          <w:tcPr>
            <w:tcW w:type="dxa" w:w="8208"/>
            <w:shd w:fill="EEF2F5"/>
            <w:tcMar>
              <w:top w:w="90" w:type="dxa"/>
              <w:start w:w="100" w:type="dxa"/>
              <w:bottom w:w="90" w:type="dxa"/>
              <w:end w:w="100" w:type="dxa"/>
            </w:tcMar>
            <w:vAlign w:val="center"/>
          </w:tcPr>
          <w:p>
            <w:pPr>
              <w:spacing w:after="0"/>
              <w:jc w:val="left"/>
            </w:pPr>
            <w:r>
              <w:rPr>
                <w:rFonts w:ascii="Aptos" w:hAnsi="Aptos"/>
                <w:sz w:val="16"/>
              </w:rPr>
              <w:t>A hidden Knife appears at Near range or cuts off one exit.</w:t>
            </w:r>
          </w:p>
        </w:tc>
      </w:tr>
      <w:tr>
        <w:tc>
          <w:tcPr>
            <w:tcW w:type="dxa" w:w="1440"/>
            <w:tcMar>
              <w:top w:w="90" w:type="dxa"/>
              <w:start w:w="100" w:type="dxa"/>
              <w:bottom w:w="90" w:type="dxa"/>
              <w:end w:w="100" w:type="dxa"/>
            </w:tcMar>
            <w:vAlign w:val="center"/>
          </w:tcPr>
          <w:p>
            <w:pPr>
              <w:spacing w:after="0"/>
              <w:jc w:val="center"/>
            </w:pPr>
            <w:r>
              <w:rPr>
                <w:rFonts w:ascii="Aptos" w:hAnsi="Aptos"/>
                <w:sz w:val="16"/>
              </w:rPr>
              <w:t>3 SB</w:t>
            </w:r>
          </w:p>
        </w:tc>
        <w:tc>
          <w:tcPr>
            <w:tcW w:type="dxa" w:w="8208"/>
            <w:tcMar>
              <w:top w:w="90" w:type="dxa"/>
              <w:start w:w="100" w:type="dxa"/>
              <w:bottom w:w="90" w:type="dxa"/>
              <w:end w:w="100" w:type="dxa"/>
            </w:tcMar>
            <w:vAlign w:val="center"/>
          </w:tcPr>
          <w:p>
            <w:pPr>
              <w:spacing w:after="0"/>
              <w:jc w:val="left"/>
            </w:pPr>
            <w:r>
              <w:rPr>
                <w:rFonts w:ascii="Aptos" w:hAnsi="Aptos"/>
                <w:sz w:val="16"/>
              </w:rPr>
              <w:t>The Watch arrives and treats the characters as thieves unless shown leverage.</w:t>
            </w:r>
          </w:p>
        </w:tc>
      </w:tr>
    </w:tbl>
    <w:p>
      <w:pPr>
        <w:pStyle w:val="Heading2"/>
        <w:keepNext/>
        <w:spacing w:before="100" w:after="80"/>
      </w:pPr>
      <w:r>
        <w:t>The Silken Blade</w:t>
      </w:r>
    </w:p>
    <w:p>
      <w:pPr>
        <w:spacing w:after="80" w:line="250" w:lineRule="auto"/>
      </w:pPr>
      <w:r>
        <w:rPr>
          <w:rFonts w:ascii="Aptos" w:hAnsi="Aptos"/>
        </w:rPr>
        <w:t>Use her only when Court's Net fills. She is a scene pressure, not a fair fight. She begins Far or hidden, moves toward the ledger, and offers one final bargain before striking.</w:t>
      </w:r>
    </w:p>
    <w:p>
      <w:pPr>
        <w:pStyle w:val="ListBullet"/>
        <w:spacing w:after="40" w:line="240" w:lineRule="auto"/>
      </w:pPr>
      <w:r>
        <w:rPr>
          <w:rFonts w:ascii="Aptos" w:hAnsi="Aptos"/>
        </w:rPr>
        <w:t>TL 5. Primary pool 6d. Fatigue 3. Resilience 8. Light armor. Harm 2 poisoned stiletto.</w:t>
      </w:r>
    </w:p>
    <w:p>
      <w:pPr>
        <w:pStyle w:val="ListBullet"/>
        <w:spacing w:after="40" w:line="240" w:lineRule="auto"/>
      </w:pPr>
      <w:r>
        <w:rPr>
          <w:rFonts w:ascii="Aptos" w:hAnsi="Aptos"/>
        </w:rPr>
        <w:t>1 SB Poisoned Cut: after a successful attack, the target tests Spirit plus Endurance DV 3 or marks 1 Fatigue.</w:t>
      </w:r>
    </w:p>
    <w:p>
      <w:pPr>
        <w:pStyle w:val="ListBullet"/>
        <w:spacing w:after="40" w:line="240" w:lineRule="auto"/>
      </w:pPr>
      <w:r>
        <w:rPr>
          <w:rFonts w:ascii="Aptos" w:hAnsi="Aptos"/>
        </w:rPr>
        <w:t>2 SB Shadow Meld: she disappears until she attacks or a character succeeds on Wits plus Insight DV 4.</w:t>
      </w:r>
    </w:p>
    <w:p>
      <w:pPr>
        <w:pStyle w:val="ListBullet"/>
        <w:spacing w:after="40" w:line="240" w:lineRule="auto"/>
      </w:pPr>
      <w:r>
        <w:rPr>
          <w:rFonts w:ascii="Aptos" w:hAnsi="Aptos"/>
        </w:rPr>
        <w:t>Defeating her means escape, exposure, surrender, or trapping her. Reducing Resilience is only one option.</w:t>
      </w:r>
    </w:p>
    <w:p>
      <w:pPr>
        <w:pStyle w:val="Heading2"/>
        <w:keepNext/>
        <w:spacing w:before="100" w:after="80"/>
      </w:pPr>
      <w:r>
        <w:t>Running NPC Action</w:t>
      </w:r>
    </w:p>
    <w:p>
      <w:pPr>
        <w:spacing w:after="80" w:line="250" w:lineRule="auto"/>
      </w:pPr>
      <w:r>
        <w:rPr>
          <w:rFonts w:ascii="Aptos" w:hAnsi="Aptos"/>
        </w:rPr>
        <w:t>Only the player rolls against NPC opposition. Set DV 3 for a Knife, or DV 4 for the Blade’s hard resistance; adjust for the actual task. Describe the threat, set Position and consequences, then resolve the player’s response. New independent ordinary attacks cost 1 SB; named moves cost their listed SB and require their trigger. A declared failed-defense consequence is not a second attack. See Adversary Resolution at the end of this kit for damage and examples.</w:t>
      </w:r>
    </w:p>
    <w:p>
      <w:pPr>
        <w:spacing w:before="0" w:after="0" w:line="20" w:lineRule="exact"/>
      </w:pPr>
      <w:r>
        <w:rPr>
          <w:sz w:val="2"/>
        </w:rPr>
        <w:br w:type="page"/>
      </w:r>
    </w:p>
    <w:p>
      <w:pPr>
        <w:pStyle w:val="Heading1"/>
        <w:keepNext/>
        <w:spacing w:before="140" w:after="80"/>
      </w:pPr>
      <w:r>
        <w:t>Final Crossing</w:t>
      </w:r>
    </w:p>
    <w:p>
      <w:pPr>
        <w:spacing w:after="80" w:line="250" w:lineRule="auto"/>
      </w:pPr>
      <w:r>
        <w:rPr>
          <w:rFonts w:ascii="Aptos" w:hAnsi="Aptos"/>
        </w:rPr>
        <w:t>The ninth bell begins as the characters reach Needle Bridge above Lantern Quay. Gray Moth is casting off. Mara Venn blocks the bridge. If Court's Net filled, the Silken Blade stands behind them. Put the ledger in the center of the table and ask what the group does with it.</w:t>
      </w:r>
    </w:p>
    <w:p>
      <w:pPr>
        <w:pStyle w:val="Heading2"/>
        <w:keepNext/>
        <w:spacing w:before="100" w:after="80"/>
      </w:pPr>
      <w:r>
        <w:t>Three Clear Choices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1440"/>
            <w:shd w:fill="5B1F2A"/>
            <w:tcMar>
              <w:top w:w="90" w:type="dxa"/>
              <w:start w:w="100" w:type="dxa"/>
              <w:bottom w:w="90" w:type="dxa"/>
              <w:end w:w="100" w:type="dxa"/>
            </w:tcMar>
            <w:vAlign w:val="center"/>
          </w:tcPr>
          <w:p>
            <w:pPr>
              <w:spacing w:after="0"/>
              <w:jc w:val="center"/>
            </w:pPr>
            <w:r>
              <w:rPr>
                <w:rFonts w:ascii="Aptos" w:hAnsi="Aptos"/>
                <w:b/>
                <w:color w:val="FFFFFF"/>
                <w:sz w:val="16"/>
              </w:rPr>
              <w:t>Choice</w:t>
            </w:r>
          </w:p>
        </w:tc>
        <w:tc>
          <w:tcPr>
            <w:tcW w:type="dxa" w:w="3888"/>
            <w:shd w:fill="5B1F2A"/>
            <w:tcMar>
              <w:top w:w="90" w:type="dxa"/>
              <w:start w:w="100" w:type="dxa"/>
              <w:bottom w:w="90" w:type="dxa"/>
              <w:end w:w="100" w:type="dxa"/>
            </w:tcMar>
            <w:vAlign w:val="center"/>
          </w:tcPr>
          <w:p>
            <w:pPr>
              <w:spacing w:after="0"/>
              <w:jc w:val="center"/>
            </w:pPr>
            <w:r>
              <w:rPr>
                <w:rFonts w:ascii="Aptos" w:hAnsi="Aptos"/>
                <w:b/>
                <w:color w:val="FFFFFF"/>
                <w:sz w:val="16"/>
              </w:rPr>
              <w:t>Immediate Result</w:t>
            </w:r>
          </w:p>
        </w:tc>
        <w:tc>
          <w:tcPr>
            <w:tcW w:type="dxa" w:w="4320"/>
            <w:shd w:fill="5B1F2A"/>
            <w:tcMar>
              <w:top w:w="90" w:type="dxa"/>
              <w:start w:w="100" w:type="dxa"/>
              <w:bottom w:w="90" w:type="dxa"/>
              <w:end w:w="100" w:type="dxa"/>
            </w:tcMar>
            <w:vAlign w:val="center"/>
          </w:tcPr>
          <w:p>
            <w:pPr>
              <w:spacing w:after="0"/>
              <w:jc w:val="center"/>
            </w:pPr>
            <w:r>
              <w:rPr>
                <w:rFonts w:ascii="Aptos" w:hAnsi="Aptos"/>
                <w:b/>
                <w:color w:val="FFFFFF"/>
                <w:sz w:val="16"/>
              </w:rPr>
              <w:t>Legacy</w:t>
            </w:r>
          </w:p>
        </w:tc>
      </w:tr>
      <w:tr>
        <w:tc>
          <w:tcPr>
            <w:tcW w:type="dxa" w:w="1440"/>
            <w:tcMar>
              <w:top w:w="90" w:type="dxa"/>
              <w:start w:w="100" w:type="dxa"/>
              <w:bottom w:w="90" w:type="dxa"/>
              <w:end w:w="100" w:type="dxa"/>
            </w:tcMar>
            <w:vAlign w:val="center"/>
          </w:tcPr>
          <w:p>
            <w:pPr>
              <w:spacing w:after="0"/>
              <w:jc w:val="center"/>
            </w:pPr>
            <w:r>
              <w:rPr>
                <w:rFonts w:ascii="Aptos" w:hAnsi="Aptos"/>
                <w:sz w:val="16"/>
              </w:rPr>
              <w:t>Deliver</w:t>
            </w:r>
          </w:p>
        </w:tc>
        <w:tc>
          <w:tcPr>
            <w:tcW w:type="dxa" w:w="3888"/>
            <w:tcMar>
              <w:top w:w="90" w:type="dxa"/>
              <w:start w:w="100" w:type="dxa"/>
              <w:bottom w:w="90" w:type="dxa"/>
              <w:end w:w="100" w:type="dxa"/>
            </w:tcMar>
            <w:vAlign w:val="center"/>
          </w:tcPr>
          <w:p>
            <w:pPr>
              <w:spacing w:after="0"/>
              <w:jc w:val="left"/>
            </w:pPr>
            <w:r>
              <w:rPr>
                <w:rFonts w:ascii="Aptos" w:hAnsi="Aptos"/>
                <w:sz w:val="16"/>
              </w:rPr>
              <w:t>Gray Moth takes the ledger beyond Silkstrand.</w:t>
            </w:r>
          </w:p>
        </w:tc>
        <w:tc>
          <w:tcPr>
            <w:tcW w:type="dxa" w:w="4320"/>
            <w:tcMar>
              <w:top w:w="90" w:type="dxa"/>
              <w:start w:w="100" w:type="dxa"/>
              <w:bottom w:w="90" w:type="dxa"/>
              <w:end w:w="100" w:type="dxa"/>
            </w:tcMar>
            <w:vAlign w:val="center"/>
          </w:tcPr>
          <w:p>
            <w:pPr>
              <w:spacing w:after="0"/>
              <w:jc w:val="left"/>
            </w:pPr>
            <w:r>
              <w:rPr>
                <w:rFonts w:ascii="Aptos" w:hAnsi="Aptos"/>
                <w:sz w:val="16"/>
              </w:rPr>
              <w:t>The Court loses control, but protected names may become targets.</w:t>
            </w:r>
          </w:p>
        </w:tc>
      </w:tr>
      <w:tr>
        <w:tc>
          <w:tcPr>
            <w:tcW w:type="dxa" w:w="1440"/>
            <w:shd w:fill="EEF2F5"/>
            <w:tcMar>
              <w:top w:w="90" w:type="dxa"/>
              <w:start w:w="100" w:type="dxa"/>
              <w:bottom w:w="90" w:type="dxa"/>
              <w:end w:w="100" w:type="dxa"/>
            </w:tcMar>
            <w:vAlign w:val="center"/>
          </w:tcPr>
          <w:p>
            <w:pPr>
              <w:spacing w:after="0"/>
              <w:jc w:val="center"/>
            </w:pPr>
            <w:r>
              <w:rPr>
                <w:rFonts w:ascii="Aptos" w:hAnsi="Aptos"/>
                <w:sz w:val="16"/>
              </w:rPr>
              <w:t>Burn</w:t>
            </w:r>
          </w:p>
        </w:tc>
        <w:tc>
          <w:tcPr>
            <w:tcW w:type="dxa" w:w="3888"/>
            <w:shd w:fill="EEF2F5"/>
            <w:tcMar>
              <w:top w:w="90" w:type="dxa"/>
              <w:start w:w="100" w:type="dxa"/>
              <w:bottom w:w="90" w:type="dxa"/>
              <w:end w:w="100" w:type="dxa"/>
            </w:tcMar>
            <w:vAlign w:val="center"/>
          </w:tcPr>
          <w:p>
            <w:pPr>
              <w:spacing w:after="0"/>
              <w:jc w:val="left"/>
            </w:pPr>
            <w:r>
              <w:rPr>
                <w:rFonts w:ascii="Aptos" w:hAnsi="Aptos"/>
                <w:sz w:val="16"/>
              </w:rPr>
              <w:t>The names vanish in black smoke.</w:t>
            </w:r>
          </w:p>
        </w:tc>
        <w:tc>
          <w:tcPr>
            <w:tcW w:type="dxa" w:w="4320"/>
            <w:shd w:fill="EEF2F5"/>
            <w:tcMar>
              <w:top w:w="90" w:type="dxa"/>
              <w:start w:w="100" w:type="dxa"/>
              <w:bottom w:w="90" w:type="dxa"/>
              <w:end w:w="100" w:type="dxa"/>
            </w:tcMar>
            <w:vAlign w:val="center"/>
          </w:tcPr>
          <w:p>
            <w:pPr>
              <w:spacing w:after="0"/>
              <w:jc w:val="left"/>
            </w:pPr>
            <w:r>
              <w:rPr>
                <w:rFonts w:ascii="Aptos" w:hAnsi="Aptos"/>
                <w:sz w:val="16"/>
              </w:rPr>
              <w:t>The Court survives, but nobody can weaponize the ledger.</w:t>
            </w:r>
          </w:p>
        </w:tc>
      </w:tr>
      <w:tr>
        <w:tc>
          <w:tcPr>
            <w:tcW w:type="dxa" w:w="1440"/>
            <w:tcMar>
              <w:top w:w="90" w:type="dxa"/>
              <w:start w:w="100" w:type="dxa"/>
              <w:bottom w:w="90" w:type="dxa"/>
              <w:end w:w="100" w:type="dxa"/>
            </w:tcMar>
            <w:vAlign w:val="center"/>
          </w:tcPr>
          <w:p>
            <w:pPr>
              <w:spacing w:after="0"/>
              <w:jc w:val="center"/>
            </w:pPr>
            <w:r>
              <w:rPr>
                <w:rFonts w:ascii="Aptos" w:hAnsi="Aptos"/>
                <w:sz w:val="16"/>
              </w:rPr>
              <w:t>Bargain</w:t>
            </w:r>
          </w:p>
        </w:tc>
        <w:tc>
          <w:tcPr>
            <w:tcW w:type="dxa" w:w="3888"/>
            <w:tcMar>
              <w:top w:w="90" w:type="dxa"/>
              <w:start w:w="100" w:type="dxa"/>
              <w:bottom w:w="90" w:type="dxa"/>
              <w:end w:w="100" w:type="dxa"/>
            </w:tcMar>
            <w:vAlign w:val="center"/>
          </w:tcPr>
          <w:p>
            <w:pPr>
              <w:spacing w:after="0"/>
              <w:jc w:val="left"/>
            </w:pPr>
            <w:r>
              <w:rPr>
                <w:rFonts w:ascii="Aptos" w:hAnsi="Aptos"/>
                <w:sz w:val="16"/>
              </w:rPr>
              <w:t>Trade the ledger for lives, passage, or power.</w:t>
            </w:r>
          </w:p>
        </w:tc>
        <w:tc>
          <w:tcPr>
            <w:tcW w:type="dxa" w:w="4320"/>
            <w:tcMar>
              <w:top w:w="90" w:type="dxa"/>
              <w:start w:w="100" w:type="dxa"/>
              <w:bottom w:w="90" w:type="dxa"/>
              <w:end w:w="100" w:type="dxa"/>
            </w:tcMar>
            <w:vAlign w:val="center"/>
          </w:tcPr>
          <w:p>
            <w:pPr>
              <w:spacing w:after="0"/>
              <w:jc w:val="left"/>
            </w:pPr>
            <w:r>
              <w:rPr>
                <w:rFonts w:ascii="Aptos" w:hAnsi="Aptos"/>
                <w:sz w:val="16"/>
              </w:rPr>
              <w:t>The group leaves owing a String to the Velvet Court.</w:t>
            </w:r>
          </w:p>
        </w:tc>
      </w:tr>
    </w:tbl>
    <w:p>
      <w:pPr>
        <w:spacing w:after="80" w:line="250" w:lineRule="auto"/>
      </w:pPr>
      <w:r>
        <w:rPr>
          <w:rFonts w:ascii="Aptos" w:hAnsi="Aptos"/>
          <w:b/>
        </w:rPr>
        <w:t xml:space="preserve">Players may invent a fourth choice. </w:t>
      </w:r>
      <w:r>
        <w:rPr>
          <w:rFonts w:ascii="Aptos" w:hAnsi="Aptos"/>
        </w:rPr>
        <w:t>Ask what it protects and what it surrenders. That answer is the ending.</w:t>
      </w:r>
    </w:p>
    <w:p>
      <w:pPr>
        <w:pStyle w:val="Heading2"/>
        <w:keepNext/>
        <w:spacing w:before="100" w:after="80"/>
      </w:pPr>
      <w:r>
        <w:t>Resolve the Crossing</w:t>
      </w:r>
    </w:p>
    <w:p>
      <w:pPr>
        <w:pStyle w:val="ListBullet"/>
        <w:spacing w:after="40" w:line="240" w:lineRule="auto"/>
      </w:pPr>
      <w:r>
        <w:rPr>
          <w:rFonts w:ascii="Aptos" w:hAnsi="Aptos"/>
        </w:rPr>
        <w:t>Escape full first: Dominant, DV 3. The group's preparation controls the bridge.</w:t>
      </w:r>
    </w:p>
    <w:p>
      <w:pPr>
        <w:pStyle w:val="ListBullet"/>
        <w:spacing w:after="40" w:line="240" w:lineRule="auto"/>
      </w:pPr>
      <w:r>
        <w:rPr>
          <w:rFonts w:ascii="Aptos" w:hAnsi="Aptos"/>
        </w:rPr>
        <w:t>Neither timer full: Controlled, DV 3. The group has one clean chance before the boat leaves.</w:t>
      </w:r>
    </w:p>
    <w:p>
      <w:pPr>
        <w:pStyle w:val="ListBullet"/>
        <w:spacing w:after="40" w:line="240" w:lineRule="auto"/>
      </w:pPr>
      <w:r>
        <w:rPr>
          <w:rFonts w:ascii="Aptos" w:hAnsi="Aptos"/>
        </w:rPr>
        <w:t>Court’s Net full: Desperate, DV 4. The Silken Blade threatens the crossing. Announce the price of failure and any unavoidable cost before rolling.</w:t>
      </w:r>
    </w:p>
    <w:p>
      <w:pPr>
        <w:pStyle w:val="ListBullet"/>
        <w:spacing w:after="40" w:line="240" w:lineRule="auto"/>
      </w:pPr>
      <w:r>
        <w:rPr>
          <w:rFonts w:ascii="Aptos" w:hAnsi="Aptos"/>
        </w:rPr>
        <w:t>A Partial reaches the chosen outcome but leaves a person, asset, or promise behind.</w:t>
      </w:r>
    </w:p>
    <w:p>
      <w:pPr>
        <w:pStyle w:val="ListBullet"/>
        <w:spacing w:after="40" w:line="240" w:lineRule="auto"/>
      </w:pPr>
      <w:r>
        <w:rPr>
          <w:rFonts w:ascii="Aptos" w:hAnsi="Aptos"/>
        </w:rPr>
        <w:t>A Miss does not cancel the choice. It makes the characters pay for it through capture, debt, exposure, or separation.</w:t>
      </w:r>
    </w:p>
    <w:p>
      <w:pPr>
        <w:pStyle w:val="Heading2"/>
        <w:keepNext/>
        <w:spacing w:before="100" w:after="80"/>
      </w:pPr>
      <w:r>
        <w:t>Closing Questions</w:t>
      </w:r>
    </w:p>
    <w:p>
      <w:pPr>
        <w:pStyle w:val="ListBullet"/>
        <w:spacing w:after="40" w:line="240" w:lineRule="auto"/>
      </w:pPr>
      <w:r>
        <w:rPr>
          <w:rFonts w:ascii="Aptos" w:hAnsi="Aptos"/>
        </w:rPr>
        <w:t>Whose name did you protect?</w:t>
      </w:r>
    </w:p>
    <w:p>
      <w:pPr>
        <w:pStyle w:val="ListBullet"/>
        <w:spacing w:after="40" w:line="240" w:lineRule="auto"/>
      </w:pPr>
      <w:r>
        <w:rPr>
          <w:rFonts w:ascii="Aptos" w:hAnsi="Aptos"/>
        </w:rPr>
        <w:t>Who now believes you betrayed them?</w:t>
      </w:r>
    </w:p>
    <w:p>
      <w:pPr>
        <w:pStyle w:val="ListBullet"/>
        <w:spacing w:after="40" w:line="240" w:lineRule="auto"/>
      </w:pPr>
      <w:r>
        <w:rPr>
          <w:rFonts w:ascii="Aptos" w:hAnsi="Aptos"/>
        </w:rPr>
        <w:t>What did Silkstrand take before letting you leave?</w:t>
      </w:r>
    </w:p>
    <w:p>
      <w:pPr>
        <w:pStyle w:val="ListBullet"/>
        <w:spacing w:after="40" w:line="240" w:lineRule="auto"/>
      </w:pPr>
      <w:r>
        <w:rPr>
          <w:rFonts w:ascii="Aptos" w:hAnsi="Aptos"/>
        </w:rPr>
        <w:t>Where will you go when the story reaches Millhaven?</w:t>
      </w:r>
    </w:p>
    <w:p>
      <w:pPr>
        <w:pStyle w:val="Heading2"/>
        <w:keepNext/>
        <w:spacing w:before="100" w:after="80"/>
      </w:pPr>
      <w:r>
        <w:t>Scaling</w:t>
      </w:r>
    </w:p>
    <w:p>
      <w:pPr>
        <w:pStyle w:val="ListBullet"/>
        <w:spacing w:after="40" w:line="240" w:lineRule="auto"/>
      </w:pPr>
      <w:r>
        <w:rPr>
          <w:rFonts w:ascii="Aptos" w:hAnsi="Aptos"/>
        </w:rPr>
        <w:t>Two players: one Velvet Knife at a time. Give one automatic Escape segment after Scene One.</w:t>
      </w:r>
    </w:p>
    <w:p>
      <w:pPr>
        <w:pStyle w:val="ListBullet"/>
        <w:spacing w:after="40" w:line="240" w:lineRule="auto"/>
      </w:pPr>
      <w:r>
        <w:rPr>
          <w:rFonts w:ascii="Aptos" w:hAnsi="Aptos"/>
        </w:rPr>
        <w:t>Three or four players: use the scenario as written.</w:t>
      </w:r>
    </w:p>
    <w:p>
      <w:pPr>
        <w:pStyle w:val="ListBullet"/>
        <w:spacing w:after="40" w:line="240" w:lineRule="auto"/>
      </w:pPr>
      <w:r>
        <w:rPr>
          <w:rFonts w:ascii="Aptos" w:hAnsi="Aptos"/>
        </w:rPr>
        <w:t>Five players: begin Court's Net at 1 and let Mara Venn bring two Knives to the final crossing.</w:t>
      </w:r>
    </w:p>
    <w:p>
      <w:pPr>
        <w:pStyle w:val="ListBullet"/>
        <w:spacing w:after="40" w:line="240" w:lineRule="auto"/>
      </w:pPr>
      <w:r>
        <w:rPr>
          <w:rFonts w:ascii="Aptos" w:hAnsi="Aptos"/>
        </w:rPr>
        <w:t>Under 60 minutes: run one city-route roll and cut directly to the bridge.</w:t>
      </w:r>
    </w:p>
    <w:p>
      <w:pPr>
        <w:pStyle w:val="ListBullet"/>
        <w:spacing w:after="40" w:line="240" w:lineRule="auto"/>
      </w:pPr>
      <w:r>
        <w:rPr>
          <w:rFonts w:ascii="Aptos" w:hAnsi="Aptos"/>
        </w:rPr>
        <w:t>Over 90 minutes: add a second route obstacle or let a named client beg the group to remove one page.</w:t>
      </w:r>
    </w:p>
    <w:p>
      <w:pPr>
        <w:spacing w:before="0" w:after="0" w:line="20" w:lineRule="exact"/>
      </w:pPr>
      <w:r>
        <w:rPr>
          <w:sz w:val="2"/>
        </w:rPr>
        <w:br w:type="page"/>
      </w:r>
    </w:p>
    <w:p>
      <w:pPr>
        <w:pStyle w:val="Heading1"/>
        <w:keepNext/>
        <w:spacing w:before="140" w:after="80"/>
      </w:pPr>
      <w:r>
        <w:t>Ellis</w:t>
      </w:r>
    </w:p>
    <w:p>
      <w:pPr>
        <w:spacing w:after="120" w:line="250" w:lineRule="auto"/>
      </w:pPr>
      <w:r>
        <w:rPr>
          <w:rFonts w:ascii="Aptos" w:hAnsi="Aptos"/>
          <w:b/>
          <w:color w:val="5B1F2A"/>
          <w:sz w:val="18"/>
        </w:rPr>
        <w:t>FRONTLINE DEFENDER AND STRIKER</w:t>
      </w:r>
    </w:p>
    <w:p>
      <w:pPr>
        <w:spacing w:after="140" w:line="250" w:lineRule="auto"/>
      </w:pPr>
      <w:r>
        <w:rPr>
          <w:rFonts w:ascii="Aptos" w:hAnsi="Aptos"/>
        </w:rPr>
        <w:t>A surface-bound Aeler who believes an oath should survive the person who swore it. You joined the Silk Coin because its one honest rule sounded like stone-law.</w:t>
      </w:r>
    </w:p>
    <w:p>
      <w:pPr>
        <w:pStyle w:val="Heading2"/>
        <w:keepNext/>
        <w:spacing w:before="100" w:after="80"/>
      </w:pPr>
      <w:r>
        <w:t>Character Numbers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452"/>
        <w:gridCol w:w="1452"/>
        <w:gridCol w:w="1452"/>
        <w:gridCol w:w="1452"/>
        <w:gridCol w:w="1452"/>
        <w:gridCol w:w="1452"/>
        <w:gridCol w:w="1452"/>
      </w:tblGrid>
      <w:tr>
        <w:trPr>
          <w:tblHeader w:val="true"/>
        </w:trPr>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Body</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Wits</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Spirit</w:t>
            </w:r>
          </w:p>
        </w:tc>
        <w:tc>
          <w:tcPr>
            <w:tcW w:type="dxa" w:w="1094"/>
            <w:shd w:fill="5B1F2A"/>
            <w:tcMar>
              <w:top w:w="90" w:type="dxa"/>
              <w:start w:w="100" w:type="dxa"/>
              <w:bottom w:w="90" w:type="dxa"/>
              <w:end w:w="100" w:type="dxa"/>
            </w:tcMar>
            <w:vAlign w:val="center"/>
          </w:tcPr>
          <w:p>
            <w:pPr>
              <w:spacing w:after="0"/>
              <w:jc w:val="center"/>
            </w:pPr>
            <w:r>
              <w:rPr>
                <w:rFonts w:ascii="Aptos" w:hAnsi="Aptos"/>
                <w:b/>
                <w:color w:val="FFFFFF"/>
                <w:sz w:val="17"/>
              </w:rPr>
              <w:t>Presence</w:t>
            </w:r>
          </w:p>
        </w:tc>
        <w:tc>
          <w:tcPr>
            <w:tcW w:type="dxa" w:w="1368"/>
            <w:shd w:fill="5B1F2A"/>
            <w:tcMar>
              <w:top w:w="90" w:type="dxa"/>
              <w:start w:w="100" w:type="dxa"/>
              <w:bottom w:w="90" w:type="dxa"/>
              <w:end w:w="100" w:type="dxa"/>
            </w:tcMar>
            <w:vAlign w:val="center"/>
          </w:tcPr>
          <w:p>
            <w:pPr>
              <w:spacing w:after="0"/>
              <w:jc w:val="center"/>
            </w:pPr>
            <w:r>
              <w:rPr>
                <w:rFonts w:ascii="Aptos" w:hAnsi="Aptos"/>
                <w:b/>
                <w:color w:val="FFFFFF"/>
                <w:sz w:val="17"/>
              </w:rPr>
              <w:t>Fatigue</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Harm</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Boons</w:t>
            </w:r>
          </w:p>
        </w:tc>
      </w:tr>
      <w:tr>
        <w:tc>
          <w:tcPr>
            <w:tcW w:type="dxa" w:w="964"/>
            <w:tcMar>
              <w:top w:w="90" w:type="dxa"/>
              <w:start w:w="100" w:type="dxa"/>
              <w:bottom w:w="90" w:type="dxa"/>
              <w:end w:w="100" w:type="dxa"/>
            </w:tcMar>
            <w:vAlign w:val="center"/>
          </w:tcPr>
          <w:p>
            <w:pPr>
              <w:spacing w:after="0"/>
              <w:jc w:val="center"/>
            </w:pPr>
            <w:r>
              <w:rPr>
                <w:rFonts w:ascii="Aptos" w:hAnsi="Aptos"/>
                <w:sz w:val="17"/>
              </w:rPr>
              <w:t>3</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1094"/>
            <w:tcMar>
              <w:top w:w="90" w:type="dxa"/>
              <w:start w:w="100" w:type="dxa"/>
              <w:bottom w:w="90" w:type="dxa"/>
              <w:end w:w="100" w:type="dxa"/>
            </w:tcMar>
            <w:vAlign w:val="center"/>
          </w:tcPr>
          <w:p>
            <w:pPr>
              <w:spacing w:after="0"/>
              <w:jc w:val="center"/>
            </w:pPr>
            <w:r>
              <w:rPr>
                <w:rFonts w:ascii="Aptos" w:hAnsi="Aptos"/>
                <w:sz w:val="17"/>
              </w:rPr>
              <w:t>1</w:t>
            </w:r>
          </w:p>
        </w:tc>
        <w:tc>
          <w:tcPr>
            <w:tcW w:type="dxa" w:w="1368"/>
            <w:tcMar>
              <w:top w:w="90" w:type="dxa"/>
              <w:start w:w="100" w:type="dxa"/>
              <w:bottom w:w="90" w:type="dxa"/>
              <w:end w:w="100" w:type="dxa"/>
            </w:tcMar>
            <w:vAlign w:val="center"/>
          </w:tcPr>
          <w:p>
            <w:pPr>
              <w:spacing w:after="0"/>
              <w:jc w:val="center"/>
            </w:pPr>
            <w:r>
              <w:rPr>
                <w:rFonts w:ascii="Aptos" w:hAnsi="Aptos"/>
                <w:sz w:val="17"/>
              </w:rPr>
              <w:t>0 of 4</w:t>
            </w:r>
          </w:p>
        </w:tc>
        <w:tc>
          <w:tcPr>
            <w:tcW w:type="dxa" w:w="1296"/>
            <w:tcMar>
              <w:top w:w="90" w:type="dxa"/>
              <w:start w:w="100" w:type="dxa"/>
              <w:bottom w:w="90" w:type="dxa"/>
              <w:end w:w="100" w:type="dxa"/>
            </w:tcMar>
            <w:vAlign w:val="center"/>
          </w:tcPr>
          <w:p>
            <w:pPr>
              <w:spacing w:after="0"/>
              <w:jc w:val="center"/>
            </w:pPr>
            <w:r>
              <w:rPr>
                <w:rFonts w:ascii="Aptos" w:hAnsi="Aptos"/>
                <w:sz w:val="17"/>
              </w:rPr>
              <w:t>0 of 3</w:t>
            </w:r>
          </w:p>
        </w:tc>
        <w:tc>
          <w:tcPr>
            <w:tcW w:type="dxa" w:w="1296"/>
            <w:tcMar>
              <w:top w:w="90" w:type="dxa"/>
              <w:start w:w="100" w:type="dxa"/>
              <w:bottom w:w="90" w:type="dxa"/>
              <w:end w:w="100" w:type="dxa"/>
            </w:tcMar>
            <w:vAlign w:val="center"/>
          </w:tcPr>
          <w:p>
            <w:pPr>
              <w:spacing w:after="0"/>
              <w:jc w:val="center"/>
            </w:pPr>
            <w:r>
              <w:rPr>
                <w:rFonts w:ascii="Aptos" w:hAnsi="Aptos"/>
                <w:sz w:val="17"/>
              </w:rPr>
              <w:t>0 of 5</w:t>
            </w:r>
          </w:p>
        </w:tc>
      </w:tr>
    </w:tbl>
    <w:p>
      <w:pPr>
        <w:pStyle w:val="Heading2"/>
        <w:keepNext/>
        <w:spacing w:before="100" w:after="80"/>
      </w:pPr>
      <w:r>
        <w:t>Skills</w:t>
      </w:r>
    </w:p>
    <w:p>
      <w:pPr>
        <w:spacing w:after="120" w:line="250" w:lineRule="auto"/>
      </w:pPr>
      <w:r>
        <w:rPr>
          <w:rFonts w:ascii="Aptos" w:hAnsi="Aptos"/>
        </w:rPr>
        <w:t>Melee 2  |  Athletics 1  |  Endurance 1  |  Craft 1  |  Insight 1</w:t>
      </w:r>
    </w:p>
    <w:p>
      <w:pPr>
        <w:pStyle w:val="Heading2"/>
        <w:keepNext/>
        <w:spacing w:before="100" w:after="80"/>
      </w:pPr>
      <w:r>
        <w:t>Talents</w:t>
      </w:r>
    </w:p>
    <w:p>
      <w:pPr>
        <w:pStyle w:val="ListBullet"/>
        <w:spacing w:after="40" w:line="240" w:lineRule="auto"/>
      </w:pPr>
      <w:r>
        <w:rPr>
          <w:rFonts w:ascii="Aptos" w:hAnsi="Aptos"/>
        </w:rPr>
        <w:t>Weapon Master Warhammer: plus 2 dice with the warhammer; once per scene increase its Effect by one step.</w:t>
      </w:r>
    </w:p>
    <w:p>
      <w:pPr>
        <w:pStyle w:val="ListBullet"/>
        <w:spacing w:after="40" w:line="240" w:lineRule="auto"/>
      </w:pPr>
      <w:r>
        <w:rPr>
          <w:rFonts w:ascii="Aptos" w:hAnsi="Aptos"/>
        </w:rPr>
        <w:t>Conditioning: Body counts as 1 higher for the Fatigue track, giving you 4 Fatigue boxes.</w:t>
      </w:r>
    </w:p>
    <w:p>
      <w:pPr>
        <w:pStyle w:val="ListBullet"/>
        <w:spacing w:after="40" w:line="240" w:lineRule="auto"/>
      </w:pPr>
      <w:r>
        <w:rPr>
          <w:rFonts w:ascii="Aptos" w:hAnsi="Aptos"/>
        </w:rPr>
        <w:t>Defensive Survival: plus 1 die to Defend in melee; once per scene convert Harm 1 from melee to Fatigue.</w:t>
      </w:r>
    </w:p>
    <w:p>
      <w:pPr>
        <w:pStyle w:val="Heading2"/>
        <w:keepNext/>
        <w:spacing w:before="100" w:after="80"/>
      </w:pPr>
      <w:r>
        <w:t>Equipment</w:t>
      </w:r>
    </w:p>
    <w:p>
      <w:pPr>
        <w:pStyle w:val="ListBullet"/>
        <w:spacing w:after="40" w:line="240" w:lineRule="auto"/>
      </w:pPr>
      <w:r>
        <w:rPr>
          <w:rFonts w:ascii="Aptos" w:hAnsi="Aptos"/>
        </w:rPr>
        <w:t>Warhammer, Medium melee, Harm 2, plus 1 die at Close and plus 2 at Near.</w:t>
      </w:r>
    </w:p>
    <w:p>
      <w:pPr>
        <w:pStyle w:val="ListBullet"/>
        <w:spacing w:after="40" w:line="240" w:lineRule="auto"/>
      </w:pPr>
      <w:r>
        <w:rPr>
          <w:rFonts w:ascii="Aptos" w:hAnsi="Aptos"/>
        </w:rPr>
        <w:t>Iron half-plate, Medium armor.</w:t>
      </w:r>
    </w:p>
    <w:p>
      <w:pPr>
        <w:pStyle w:val="ListBullet"/>
        <w:spacing w:after="40" w:line="240" w:lineRule="auto"/>
      </w:pPr>
      <w:r>
        <w:rPr>
          <w:rFonts w:ascii="Aptos" w:hAnsi="Aptos"/>
        </w:rPr>
        <w:t>Mason's tools and a breath-counter bell.</w:t>
      </w:r>
    </w:p>
    <w:p>
      <w:pPr>
        <w:pStyle w:val="Heading2"/>
        <w:keepNext/>
        <w:spacing w:before="100" w:after="80"/>
      </w:pPr>
      <w:r>
        <w:t>What You Do Well</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880"/>
            <w:shd w:fill="333333"/>
            <w:tcMar>
              <w:top w:w="90" w:type="dxa"/>
              <w:start w:w="100" w:type="dxa"/>
              <w:bottom w:w="90" w:type="dxa"/>
              <w:end w:w="100" w:type="dxa"/>
            </w:tcMar>
            <w:vAlign w:val="center"/>
          </w:tcPr>
          <w:p>
            <w:pPr>
              <w:spacing w:after="0"/>
              <w:jc w:val="center"/>
            </w:pPr>
            <w:r>
              <w:rPr>
                <w:rFonts w:ascii="Aptos" w:hAnsi="Aptos"/>
                <w:b/>
                <w:color w:val="FFFFFF"/>
                <w:sz w:val="17"/>
              </w:rPr>
              <w:t>Approach</w:t>
            </w:r>
          </w:p>
        </w:tc>
        <w:tc>
          <w:tcPr>
            <w:tcW w:type="dxa" w:w="1440"/>
            <w:shd w:fill="333333"/>
            <w:tcMar>
              <w:top w:w="90" w:type="dxa"/>
              <w:start w:w="100" w:type="dxa"/>
              <w:bottom w:w="90" w:type="dxa"/>
              <w:end w:w="100" w:type="dxa"/>
            </w:tcMar>
            <w:vAlign w:val="center"/>
          </w:tcPr>
          <w:p>
            <w:pPr>
              <w:spacing w:after="0"/>
              <w:jc w:val="center"/>
            </w:pPr>
            <w:r>
              <w:rPr>
                <w:rFonts w:ascii="Aptos" w:hAnsi="Aptos"/>
                <w:b/>
                <w:color w:val="FFFFFF"/>
                <w:sz w:val="17"/>
              </w:rPr>
              <w:t>Pool</w:t>
            </w:r>
          </w:p>
        </w:tc>
        <w:tc>
          <w:tcPr>
            <w:tcW w:type="dxa" w:w="5184"/>
            <w:shd w:fill="333333"/>
            <w:tcMar>
              <w:top w:w="90" w:type="dxa"/>
              <w:start w:w="100" w:type="dxa"/>
              <w:bottom w:w="90" w:type="dxa"/>
              <w:end w:w="100" w:type="dxa"/>
            </w:tcMar>
            <w:vAlign w:val="center"/>
          </w:tcPr>
          <w:p>
            <w:pPr>
              <w:spacing w:after="0"/>
              <w:jc w:val="center"/>
            </w:pPr>
            <w:r>
              <w:rPr>
                <w:rFonts w:ascii="Aptos" w:hAnsi="Aptos"/>
                <w:b/>
                <w:color w:val="FFFFFF"/>
                <w:sz w:val="17"/>
              </w:rPr>
              <w:t>Use</w:t>
            </w:r>
          </w:p>
        </w:tc>
      </w:tr>
      <w:tr>
        <w:tc>
          <w:tcPr>
            <w:tcW w:type="dxa" w:w="2880"/>
            <w:tcMar>
              <w:top w:w="90" w:type="dxa"/>
              <w:start w:w="100" w:type="dxa"/>
              <w:bottom w:w="90" w:type="dxa"/>
              <w:end w:w="100" w:type="dxa"/>
            </w:tcMar>
            <w:vAlign w:val="center"/>
          </w:tcPr>
          <w:p>
            <w:pPr>
              <w:spacing w:after="0"/>
              <w:jc w:val="center"/>
            </w:pPr>
            <w:r>
              <w:rPr>
                <w:rFonts w:ascii="Aptos" w:hAnsi="Aptos"/>
                <w:sz w:val="17"/>
              </w:rPr>
              <w:t>Warhammer at Near</w:t>
            </w:r>
          </w:p>
        </w:tc>
        <w:tc>
          <w:tcPr>
            <w:tcW w:type="dxa" w:w="1440"/>
            <w:tcMar>
              <w:top w:w="90" w:type="dxa"/>
              <w:start w:w="100" w:type="dxa"/>
              <w:bottom w:w="90" w:type="dxa"/>
              <w:end w:w="100" w:type="dxa"/>
            </w:tcMar>
            <w:vAlign w:val="center"/>
          </w:tcPr>
          <w:p>
            <w:pPr>
              <w:spacing w:after="0"/>
              <w:jc w:val="center"/>
            </w:pPr>
            <w:r>
              <w:rPr>
                <w:rFonts w:ascii="Aptos" w:hAnsi="Aptos"/>
                <w:sz w:val="17"/>
              </w:rPr>
              <w:t>8d cap</w:t>
            </w:r>
          </w:p>
        </w:tc>
        <w:tc>
          <w:tcPr>
            <w:tcW w:type="dxa" w:w="5184"/>
            <w:tcMar>
              <w:top w:w="90" w:type="dxa"/>
              <w:start w:w="100" w:type="dxa"/>
              <w:bottom w:w="90" w:type="dxa"/>
              <w:end w:w="100" w:type="dxa"/>
            </w:tcMar>
            <w:vAlign w:val="center"/>
          </w:tcPr>
          <w:p>
            <w:pPr>
              <w:spacing w:after="0"/>
              <w:jc w:val="left"/>
            </w:pPr>
            <w:r>
              <w:rPr>
                <w:rFonts w:ascii="Aptos" w:hAnsi="Aptos"/>
                <w:sz w:val="17"/>
              </w:rPr>
              <w:t>Break a threat or barrier with high Harm.</w:t>
            </w:r>
          </w:p>
        </w:tc>
      </w:tr>
      <w:tr>
        <w:tc>
          <w:tcPr>
            <w:tcW w:type="dxa" w:w="2880"/>
            <w:shd w:fill="EEF2F5"/>
            <w:tcMar>
              <w:top w:w="90" w:type="dxa"/>
              <w:start w:w="100" w:type="dxa"/>
              <w:bottom w:w="90" w:type="dxa"/>
              <w:end w:w="100" w:type="dxa"/>
            </w:tcMar>
            <w:vAlign w:val="center"/>
          </w:tcPr>
          <w:p>
            <w:pPr>
              <w:spacing w:after="0"/>
              <w:jc w:val="center"/>
            </w:pPr>
            <w:r>
              <w:rPr>
                <w:rFonts w:ascii="Aptos" w:hAnsi="Aptos"/>
                <w:sz w:val="17"/>
              </w:rPr>
              <w:t>Hold the line</w:t>
            </w:r>
          </w:p>
        </w:tc>
        <w:tc>
          <w:tcPr>
            <w:tcW w:type="dxa" w:w="1440"/>
            <w:shd w:fill="EEF2F5"/>
            <w:tcMar>
              <w:top w:w="90" w:type="dxa"/>
              <w:start w:w="100" w:type="dxa"/>
              <w:bottom w:w="90" w:type="dxa"/>
              <w:end w:w="100" w:type="dxa"/>
            </w:tcMar>
            <w:vAlign w:val="center"/>
          </w:tcPr>
          <w:p>
            <w:pPr>
              <w:spacing w:after="0"/>
              <w:jc w:val="center"/>
            </w:pPr>
            <w:r>
              <w:rPr>
                <w:rFonts w:ascii="Aptos" w:hAnsi="Aptos"/>
                <w:sz w:val="17"/>
              </w:rPr>
              <w:t>5d</w:t>
            </w:r>
          </w:p>
        </w:tc>
        <w:tc>
          <w:tcPr>
            <w:tcW w:type="dxa" w:w="5184"/>
            <w:shd w:fill="EEF2F5"/>
            <w:tcMar>
              <w:top w:w="90" w:type="dxa"/>
              <w:start w:w="100" w:type="dxa"/>
              <w:bottom w:w="90" w:type="dxa"/>
              <w:end w:w="100" w:type="dxa"/>
            </w:tcMar>
            <w:vAlign w:val="center"/>
          </w:tcPr>
          <w:p>
            <w:pPr>
              <w:spacing w:after="0"/>
              <w:jc w:val="left"/>
            </w:pPr>
            <w:r>
              <w:rPr>
                <w:rFonts w:ascii="Aptos" w:hAnsi="Aptos"/>
                <w:sz w:val="17"/>
              </w:rPr>
              <w:t>Body plus Melee before talent or armor effects.</w:t>
            </w:r>
          </w:p>
        </w:tc>
      </w:tr>
      <w:tr>
        <w:tc>
          <w:tcPr>
            <w:tcW w:type="dxa" w:w="2880"/>
            <w:tcMar>
              <w:top w:w="90" w:type="dxa"/>
              <w:start w:w="100" w:type="dxa"/>
              <w:bottom w:w="90" w:type="dxa"/>
              <w:end w:w="100" w:type="dxa"/>
            </w:tcMar>
            <w:vAlign w:val="center"/>
          </w:tcPr>
          <w:p>
            <w:pPr>
              <w:spacing w:after="0"/>
              <w:jc w:val="center"/>
            </w:pPr>
            <w:r>
              <w:rPr>
                <w:rFonts w:ascii="Aptos" w:hAnsi="Aptos"/>
                <w:sz w:val="17"/>
              </w:rPr>
              <w:t>Force a passage</w:t>
            </w:r>
          </w:p>
        </w:tc>
        <w:tc>
          <w:tcPr>
            <w:tcW w:type="dxa" w:w="1440"/>
            <w:tcMar>
              <w:top w:w="90" w:type="dxa"/>
              <w:start w:w="100" w:type="dxa"/>
              <w:bottom w:w="90" w:type="dxa"/>
              <w:end w:w="100" w:type="dxa"/>
            </w:tcMar>
            <w:vAlign w:val="center"/>
          </w:tcPr>
          <w:p>
            <w:pPr>
              <w:spacing w:after="0"/>
              <w:jc w:val="center"/>
            </w:pPr>
            <w:r>
              <w:rPr>
                <w:rFonts w:ascii="Aptos" w:hAnsi="Aptos"/>
                <w:sz w:val="17"/>
              </w:rPr>
              <w:t>4d</w:t>
            </w:r>
          </w:p>
        </w:tc>
        <w:tc>
          <w:tcPr>
            <w:tcW w:type="dxa" w:w="5184"/>
            <w:tcMar>
              <w:top w:w="90" w:type="dxa"/>
              <w:start w:w="100" w:type="dxa"/>
              <w:bottom w:w="90" w:type="dxa"/>
              <w:end w:w="100" w:type="dxa"/>
            </w:tcMar>
            <w:vAlign w:val="center"/>
          </w:tcPr>
          <w:p>
            <w:pPr>
              <w:spacing w:after="0"/>
              <w:jc w:val="left"/>
            </w:pPr>
            <w:r>
              <w:rPr>
                <w:rFonts w:ascii="Aptos" w:hAnsi="Aptos"/>
                <w:sz w:val="17"/>
              </w:rPr>
              <w:t>Body plus Craft against doors and stone.</w:t>
            </w:r>
          </w:p>
        </w:tc>
      </w:tr>
    </w:tbl>
    <w:p>
      <w:pPr>
        <w:pStyle w:val="Heading2"/>
        <w:keepNext/>
        <w:spacing w:before="100" w:after="80"/>
      </w:pPr>
      <w:r>
        <w:t>Bond Prompts</w:t>
      </w:r>
    </w:p>
    <w:p>
      <w:pPr>
        <w:pStyle w:val="ListBullet"/>
        <w:spacing w:after="40" w:line="240" w:lineRule="auto"/>
      </w:pPr>
      <w:r>
        <w:rPr>
          <w:rFonts w:ascii="Aptos" w:hAnsi="Aptos"/>
        </w:rPr>
        <w:t>Mara dressed your wounds after the Court's first raid. You promised she would not have to do it twice.</w:t>
      </w:r>
    </w:p>
    <w:p>
      <w:pPr>
        <w:pStyle w:val="ListBullet"/>
        <w:spacing w:after="40" w:line="240" w:lineRule="auto"/>
      </w:pPr>
      <w:r>
        <w:rPr>
          <w:rFonts w:ascii="Aptos" w:hAnsi="Aptos"/>
        </w:rPr>
        <w:t>Lyra taught you that a law can be picked like a lock. You have not decided whether that makes it false.</w:t>
      </w:r>
    </w:p>
    <w:p>
      <w:pPr>
        <w:spacing w:after="40" w:line="250" w:lineRule="auto"/>
      </w:pPr>
      <w:r>
        <w:rPr>
          <w:rFonts w:ascii="Aptos" w:hAnsi="Aptos"/>
          <w:b/>
        </w:rPr>
        <w:t xml:space="preserve">Choose one bond with another player. </w:t>
      </w:r>
      <w:r>
        <w:rPr>
          <w:rFonts w:ascii="Aptos" w:hAnsi="Aptos"/>
        </w:rPr>
        <w:t>Once this session, acting meaningfully on that bond can earn 1 Boon.</w:t>
      </w:r>
    </w:p>
    <w:p>
      <w:pPr>
        <w:spacing w:before="0" w:after="0" w:line="20" w:lineRule="exact"/>
      </w:pPr>
      <w:r>
        <w:rPr>
          <w:sz w:val="2"/>
        </w:rPr>
        <w:br w:type="page"/>
      </w:r>
    </w:p>
    <w:p>
      <w:pPr>
        <w:pStyle w:val="Heading1"/>
        <w:keepNext/>
        <w:spacing w:before="140" w:after="80"/>
      </w:pPr>
      <w:r>
        <w:t>Lyra</w:t>
      </w:r>
    </w:p>
    <w:p>
      <w:pPr>
        <w:spacing w:after="120" w:line="250" w:lineRule="auto"/>
      </w:pPr>
      <w:r>
        <w:rPr>
          <w:rFonts w:ascii="Aptos" w:hAnsi="Aptos"/>
          <w:b/>
          <w:color w:val="5B1F2A"/>
          <w:sz w:val="18"/>
        </w:rPr>
        <w:t>ROGUE AND SCOUT</w:t>
      </w:r>
    </w:p>
    <w:p>
      <w:pPr>
        <w:spacing w:after="140" w:line="250" w:lineRule="auto"/>
      </w:pPr>
      <w:r>
        <w:rPr>
          <w:rFonts w:ascii="Aptos" w:hAnsi="Aptos"/>
        </w:rPr>
        <w:t>A Vilikari rover who learned to read two ledgers before she could write her name. You carry secrets because cargo is easier to replace.</w:t>
      </w:r>
    </w:p>
    <w:p>
      <w:pPr>
        <w:pStyle w:val="Heading2"/>
        <w:keepNext/>
        <w:spacing w:before="100" w:after="80"/>
      </w:pPr>
      <w:r>
        <w:t>Character Numbers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452"/>
        <w:gridCol w:w="1452"/>
        <w:gridCol w:w="1452"/>
        <w:gridCol w:w="1452"/>
        <w:gridCol w:w="1452"/>
        <w:gridCol w:w="1452"/>
        <w:gridCol w:w="1452"/>
      </w:tblGrid>
      <w:tr>
        <w:trPr>
          <w:tblHeader w:val="true"/>
        </w:trPr>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Body</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Wits</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Spirit</w:t>
            </w:r>
          </w:p>
        </w:tc>
        <w:tc>
          <w:tcPr>
            <w:tcW w:type="dxa" w:w="1094"/>
            <w:shd w:fill="5B1F2A"/>
            <w:tcMar>
              <w:top w:w="90" w:type="dxa"/>
              <w:start w:w="100" w:type="dxa"/>
              <w:bottom w:w="90" w:type="dxa"/>
              <w:end w:w="100" w:type="dxa"/>
            </w:tcMar>
            <w:vAlign w:val="center"/>
          </w:tcPr>
          <w:p>
            <w:pPr>
              <w:spacing w:after="0"/>
              <w:jc w:val="center"/>
            </w:pPr>
            <w:r>
              <w:rPr>
                <w:rFonts w:ascii="Aptos" w:hAnsi="Aptos"/>
                <w:b/>
                <w:color w:val="FFFFFF"/>
                <w:sz w:val="17"/>
              </w:rPr>
              <w:t>Presence</w:t>
            </w:r>
          </w:p>
        </w:tc>
        <w:tc>
          <w:tcPr>
            <w:tcW w:type="dxa" w:w="1368"/>
            <w:shd w:fill="5B1F2A"/>
            <w:tcMar>
              <w:top w:w="90" w:type="dxa"/>
              <w:start w:w="100" w:type="dxa"/>
              <w:bottom w:w="90" w:type="dxa"/>
              <w:end w:w="100" w:type="dxa"/>
            </w:tcMar>
            <w:vAlign w:val="center"/>
          </w:tcPr>
          <w:p>
            <w:pPr>
              <w:spacing w:after="0"/>
              <w:jc w:val="center"/>
            </w:pPr>
            <w:r>
              <w:rPr>
                <w:rFonts w:ascii="Aptos" w:hAnsi="Aptos"/>
                <w:b/>
                <w:color w:val="FFFFFF"/>
                <w:sz w:val="17"/>
              </w:rPr>
              <w:t>Fatigue</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Harm</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Boons</w:t>
            </w:r>
          </w:p>
        </w:tc>
      </w:tr>
      <w:tr>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964"/>
            <w:tcMar>
              <w:top w:w="90" w:type="dxa"/>
              <w:start w:w="100" w:type="dxa"/>
              <w:bottom w:w="90" w:type="dxa"/>
              <w:end w:w="100" w:type="dxa"/>
            </w:tcMar>
            <w:vAlign w:val="center"/>
          </w:tcPr>
          <w:p>
            <w:pPr>
              <w:spacing w:after="0"/>
              <w:jc w:val="center"/>
            </w:pPr>
            <w:r>
              <w:rPr>
                <w:rFonts w:ascii="Aptos" w:hAnsi="Aptos"/>
                <w:sz w:val="17"/>
              </w:rPr>
              <w:t>3</w:t>
            </w:r>
          </w:p>
        </w:tc>
        <w:tc>
          <w:tcPr>
            <w:tcW w:type="dxa" w:w="964"/>
            <w:tcMar>
              <w:top w:w="90" w:type="dxa"/>
              <w:start w:w="100" w:type="dxa"/>
              <w:bottom w:w="90" w:type="dxa"/>
              <w:end w:w="100" w:type="dxa"/>
            </w:tcMar>
            <w:vAlign w:val="center"/>
          </w:tcPr>
          <w:p>
            <w:pPr>
              <w:spacing w:after="0"/>
              <w:jc w:val="center"/>
            </w:pPr>
            <w:r>
              <w:rPr>
                <w:rFonts w:ascii="Aptos" w:hAnsi="Aptos"/>
                <w:sz w:val="17"/>
              </w:rPr>
              <w:t>1</w:t>
            </w:r>
          </w:p>
        </w:tc>
        <w:tc>
          <w:tcPr>
            <w:tcW w:type="dxa" w:w="1094"/>
            <w:tcMar>
              <w:top w:w="90" w:type="dxa"/>
              <w:start w:w="100" w:type="dxa"/>
              <w:bottom w:w="90" w:type="dxa"/>
              <w:end w:w="100" w:type="dxa"/>
            </w:tcMar>
            <w:vAlign w:val="center"/>
          </w:tcPr>
          <w:p>
            <w:pPr>
              <w:spacing w:after="0"/>
              <w:jc w:val="center"/>
            </w:pPr>
            <w:r>
              <w:rPr>
                <w:rFonts w:ascii="Aptos" w:hAnsi="Aptos"/>
                <w:sz w:val="17"/>
              </w:rPr>
              <w:t>2</w:t>
            </w:r>
          </w:p>
        </w:tc>
        <w:tc>
          <w:tcPr>
            <w:tcW w:type="dxa" w:w="1368"/>
            <w:tcMar>
              <w:top w:w="90" w:type="dxa"/>
              <w:start w:w="100" w:type="dxa"/>
              <w:bottom w:w="90" w:type="dxa"/>
              <w:end w:w="100" w:type="dxa"/>
            </w:tcMar>
            <w:vAlign w:val="center"/>
          </w:tcPr>
          <w:p>
            <w:pPr>
              <w:spacing w:after="0"/>
              <w:jc w:val="center"/>
            </w:pPr>
            <w:r>
              <w:rPr>
                <w:rFonts w:ascii="Aptos" w:hAnsi="Aptos"/>
                <w:sz w:val="17"/>
              </w:rPr>
              <w:t>0 of 2</w:t>
            </w:r>
          </w:p>
        </w:tc>
        <w:tc>
          <w:tcPr>
            <w:tcW w:type="dxa" w:w="1296"/>
            <w:tcMar>
              <w:top w:w="90" w:type="dxa"/>
              <w:start w:w="100" w:type="dxa"/>
              <w:bottom w:w="90" w:type="dxa"/>
              <w:end w:w="100" w:type="dxa"/>
            </w:tcMar>
            <w:vAlign w:val="center"/>
          </w:tcPr>
          <w:p>
            <w:pPr>
              <w:spacing w:after="0"/>
              <w:jc w:val="center"/>
            </w:pPr>
            <w:r>
              <w:rPr>
                <w:rFonts w:ascii="Aptos" w:hAnsi="Aptos"/>
                <w:sz w:val="17"/>
              </w:rPr>
              <w:t>0 of 3</w:t>
            </w:r>
          </w:p>
        </w:tc>
        <w:tc>
          <w:tcPr>
            <w:tcW w:type="dxa" w:w="1296"/>
            <w:tcMar>
              <w:top w:w="90" w:type="dxa"/>
              <w:start w:w="100" w:type="dxa"/>
              <w:bottom w:w="90" w:type="dxa"/>
              <w:end w:w="100" w:type="dxa"/>
            </w:tcMar>
            <w:vAlign w:val="center"/>
          </w:tcPr>
          <w:p>
            <w:pPr>
              <w:spacing w:after="0"/>
              <w:jc w:val="center"/>
            </w:pPr>
            <w:r>
              <w:rPr>
                <w:rFonts w:ascii="Aptos" w:hAnsi="Aptos"/>
                <w:sz w:val="17"/>
              </w:rPr>
              <w:t>0 of 5</w:t>
            </w:r>
          </w:p>
        </w:tc>
      </w:tr>
    </w:tbl>
    <w:p>
      <w:pPr>
        <w:pStyle w:val="Heading2"/>
        <w:keepNext/>
        <w:spacing w:before="100" w:after="80"/>
      </w:pPr>
      <w:r>
        <w:t>Skills</w:t>
      </w:r>
    </w:p>
    <w:p>
      <w:pPr>
        <w:spacing w:after="120" w:line="250" w:lineRule="auto"/>
      </w:pPr>
      <w:r>
        <w:rPr>
          <w:rFonts w:ascii="Aptos" w:hAnsi="Aptos"/>
        </w:rPr>
        <w:t>Stealth 2  |  Deception 2  |  Insight 1  |  Melee 1</w:t>
      </w:r>
    </w:p>
    <w:p>
      <w:pPr>
        <w:pStyle w:val="Heading2"/>
        <w:keepNext/>
        <w:spacing w:before="100" w:after="80"/>
      </w:pPr>
      <w:r>
        <w:t>Talents</w:t>
      </w:r>
    </w:p>
    <w:p>
      <w:pPr>
        <w:pStyle w:val="ListBullet"/>
        <w:spacing w:after="40" w:line="240" w:lineRule="auto"/>
      </w:pPr>
      <w:r>
        <w:rPr>
          <w:rFonts w:ascii="Aptos" w:hAnsi="Aptos"/>
        </w:rPr>
        <w:t>Keen Senses: plus 1 die to spot danger or hidden details.</w:t>
      </w:r>
    </w:p>
    <w:p>
      <w:pPr>
        <w:pStyle w:val="ListBullet"/>
        <w:spacing w:after="40" w:line="240" w:lineRule="auto"/>
      </w:pPr>
      <w:r>
        <w:rPr>
          <w:rFonts w:ascii="Aptos" w:hAnsi="Aptos"/>
        </w:rPr>
        <w:t>Silk Palms: when you bribe a minor official, gain the temporary String Bought Silence. Use it to reduce DV by 1 on one related social action.</w:t>
      </w:r>
    </w:p>
    <w:p>
      <w:pPr>
        <w:pStyle w:val="ListBullet"/>
        <w:spacing w:after="40" w:line="240" w:lineRule="auto"/>
      </w:pPr>
      <w:r>
        <w:rPr>
          <w:rFonts w:ascii="Aptos" w:hAnsi="Aptos"/>
        </w:rPr>
        <w:t>Backstab: once per scene, an attack from stealth deals plus 1 Harm and ignores 1 point of Armor.</w:t>
      </w:r>
    </w:p>
    <w:p>
      <w:pPr>
        <w:pStyle w:val="Heading2"/>
        <w:keepNext/>
        <w:spacing w:before="100" w:after="80"/>
      </w:pPr>
      <w:r>
        <w:t>Equipment</w:t>
      </w:r>
    </w:p>
    <w:p>
      <w:pPr>
        <w:pStyle w:val="ListBullet"/>
        <w:spacing w:after="40" w:line="240" w:lineRule="auto"/>
      </w:pPr>
      <w:r>
        <w:rPr>
          <w:rFonts w:ascii="Aptos" w:hAnsi="Aptos"/>
        </w:rPr>
        <w:t>Paired daggers, Light melee, Harm 1, plus 2 dice at Close and plus 1 at Near.</w:t>
      </w:r>
    </w:p>
    <w:p>
      <w:pPr>
        <w:pStyle w:val="ListBullet"/>
        <w:spacing w:after="40" w:line="240" w:lineRule="auto"/>
      </w:pPr>
      <w:r>
        <w:rPr>
          <w:rFonts w:ascii="Aptos" w:hAnsi="Aptos"/>
        </w:rPr>
        <w:t>Padded leather, Light armor.</w:t>
      </w:r>
    </w:p>
    <w:p>
      <w:pPr>
        <w:pStyle w:val="ListBullet"/>
        <w:spacing w:after="40" w:line="240" w:lineRule="auto"/>
      </w:pPr>
      <w:r>
        <w:rPr>
          <w:rFonts w:ascii="Aptos" w:hAnsi="Aptos"/>
        </w:rPr>
        <w:t>Lockpicks and a false manifest.</w:t>
      </w:r>
    </w:p>
    <w:p>
      <w:pPr>
        <w:pStyle w:val="Heading2"/>
        <w:keepNext/>
        <w:spacing w:before="100" w:after="80"/>
      </w:pPr>
      <w:r>
        <w:t>What You Do Well</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880"/>
            <w:shd w:fill="333333"/>
            <w:tcMar>
              <w:top w:w="90" w:type="dxa"/>
              <w:start w:w="100" w:type="dxa"/>
              <w:bottom w:w="90" w:type="dxa"/>
              <w:end w:w="100" w:type="dxa"/>
            </w:tcMar>
            <w:vAlign w:val="center"/>
          </w:tcPr>
          <w:p>
            <w:pPr>
              <w:spacing w:after="0"/>
              <w:jc w:val="center"/>
            </w:pPr>
            <w:r>
              <w:rPr>
                <w:rFonts w:ascii="Aptos" w:hAnsi="Aptos"/>
                <w:b/>
                <w:color w:val="FFFFFF"/>
                <w:sz w:val="17"/>
              </w:rPr>
              <w:t>Approach</w:t>
            </w:r>
          </w:p>
        </w:tc>
        <w:tc>
          <w:tcPr>
            <w:tcW w:type="dxa" w:w="1440"/>
            <w:shd w:fill="333333"/>
            <w:tcMar>
              <w:top w:w="90" w:type="dxa"/>
              <w:start w:w="100" w:type="dxa"/>
              <w:bottom w:w="90" w:type="dxa"/>
              <w:end w:w="100" w:type="dxa"/>
            </w:tcMar>
            <w:vAlign w:val="center"/>
          </w:tcPr>
          <w:p>
            <w:pPr>
              <w:spacing w:after="0"/>
              <w:jc w:val="center"/>
            </w:pPr>
            <w:r>
              <w:rPr>
                <w:rFonts w:ascii="Aptos" w:hAnsi="Aptos"/>
                <w:b/>
                <w:color w:val="FFFFFF"/>
                <w:sz w:val="17"/>
              </w:rPr>
              <w:t>Pool</w:t>
            </w:r>
          </w:p>
        </w:tc>
        <w:tc>
          <w:tcPr>
            <w:tcW w:type="dxa" w:w="5184"/>
            <w:shd w:fill="333333"/>
            <w:tcMar>
              <w:top w:w="90" w:type="dxa"/>
              <w:start w:w="100" w:type="dxa"/>
              <w:bottom w:w="90" w:type="dxa"/>
              <w:end w:w="100" w:type="dxa"/>
            </w:tcMar>
            <w:vAlign w:val="center"/>
          </w:tcPr>
          <w:p>
            <w:pPr>
              <w:spacing w:after="0"/>
              <w:jc w:val="center"/>
            </w:pPr>
            <w:r>
              <w:rPr>
                <w:rFonts w:ascii="Aptos" w:hAnsi="Aptos"/>
                <w:b/>
                <w:color w:val="FFFFFF"/>
                <w:sz w:val="17"/>
              </w:rPr>
              <w:t>Use</w:t>
            </w:r>
          </w:p>
        </w:tc>
      </w:tr>
      <w:tr>
        <w:tc>
          <w:tcPr>
            <w:tcW w:type="dxa" w:w="2880"/>
            <w:tcMar>
              <w:top w:w="90" w:type="dxa"/>
              <w:start w:w="100" w:type="dxa"/>
              <w:bottom w:w="90" w:type="dxa"/>
              <w:end w:w="100" w:type="dxa"/>
            </w:tcMar>
            <w:vAlign w:val="center"/>
          </w:tcPr>
          <w:p>
            <w:pPr>
              <w:spacing w:after="0"/>
              <w:jc w:val="center"/>
            </w:pPr>
            <w:r>
              <w:rPr>
                <w:rFonts w:ascii="Aptos" w:hAnsi="Aptos"/>
                <w:sz w:val="17"/>
              </w:rPr>
              <w:t>Slip unseen</w:t>
            </w:r>
          </w:p>
        </w:tc>
        <w:tc>
          <w:tcPr>
            <w:tcW w:type="dxa" w:w="1440"/>
            <w:tcMar>
              <w:top w:w="90" w:type="dxa"/>
              <w:start w:w="100" w:type="dxa"/>
              <w:bottom w:w="90" w:type="dxa"/>
              <w:end w:w="100" w:type="dxa"/>
            </w:tcMar>
            <w:vAlign w:val="center"/>
          </w:tcPr>
          <w:p>
            <w:pPr>
              <w:spacing w:after="0"/>
              <w:jc w:val="center"/>
            </w:pPr>
            <w:r>
              <w:rPr>
                <w:rFonts w:ascii="Aptos" w:hAnsi="Aptos"/>
                <w:sz w:val="17"/>
              </w:rPr>
              <w:t>5d</w:t>
            </w:r>
          </w:p>
        </w:tc>
        <w:tc>
          <w:tcPr>
            <w:tcW w:type="dxa" w:w="5184"/>
            <w:tcMar>
              <w:top w:w="90" w:type="dxa"/>
              <w:start w:w="100" w:type="dxa"/>
              <w:bottom w:w="90" w:type="dxa"/>
              <w:end w:w="100" w:type="dxa"/>
            </w:tcMar>
            <w:vAlign w:val="center"/>
          </w:tcPr>
          <w:p>
            <w:pPr>
              <w:spacing w:after="0"/>
              <w:jc w:val="left"/>
            </w:pPr>
            <w:r>
              <w:rPr>
                <w:rFonts w:ascii="Aptos" w:hAnsi="Aptos"/>
                <w:sz w:val="17"/>
              </w:rPr>
              <w:t>Wits plus Stealth.</w:t>
            </w:r>
          </w:p>
        </w:tc>
      </w:tr>
      <w:tr>
        <w:tc>
          <w:tcPr>
            <w:tcW w:type="dxa" w:w="2880"/>
            <w:shd w:fill="EEF2F5"/>
            <w:tcMar>
              <w:top w:w="90" w:type="dxa"/>
              <w:start w:w="100" w:type="dxa"/>
              <w:bottom w:w="90" w:type="dxa"/>
              <w:end w:w="100" w:type="dxa"/>
            </w:tcMar>
            <w:vAlign w:val="center"/>
          </w:tcPr>
          <w:p>
            <w:pPr>
              <w:spacing w:after="0"/>
              <w:jc w:val="center"/>
            </w:pPr>
            <w:r>
              <w:rPr>
                <w:rFonts w:ascii="Aptos" w:hAnsi="Aptos"/>
                <w:sz w:val="17"/>
              </w:rPr>
              <w:t>Read an ambush</w:t>
            </w:r>
          </w:p>
        </w:tc>
        <w:tc>
          <w:tcPr>
            <w:tcW w:type="dxa" w:w="1440"/>
            <w:shd w:fill="EEF2F5"/>
            <w:tcMar>
              <w:top w:w="90" w:type="dxa"/>
              <w:start w:w="100" w:type="dxa"/>
              <w:bottom w:w="90" w:type="dxa"/>
              <w:end w:w="100" w:type="dxa"/>
            </w:tcMar>
            <w:vAlign w:val="center"/>
          </w:tcPr>
          <w:p>
            <w:pPr>
              <w:spacing w:after="0"/>
              <w:jc w:val="center"/>
            </w:pPr>
            <w:r>
              <w:rPr>
                <w:rFonts w:ascii="Aptos" w:hAnsi="Aptos"/>
                <w:sz w:val="17"/>
              </w:rPr>
              <w:t>5d</w:t>
            </w:r>
          </w:p>
        </w:tc>
        <w:tc>
          <w:tcPr>
            <w:tcW w:type="dxa" w:w="5184"/>
            <w:shd w:fill="EEF2F5"/>
            <w:tcMar>
              <w:top w:w="90" w:type="dxa"/>
              <w:start w:w="100" w:type="dxa"/>
              <w:bottom w:w="90" w:type="dxa"/>
              <w:end w:w="100" w:type="dxa"/>
            </w:tcMar>
            <w:vAlign w:val="center"/>
          </w:tcPr>
          <w:p>
            <w:pPr>
              <w:spacing w:after="0"/>
              <w:jc w:val="left"/>
            </w:pPr>
            <w:r>
              <w:rPr>
                <w:rFonts w:ascii="Aptos" w:hAnsi="Aptos"/>
                <w:sz w:val="17"/>
              </w:rPr>
              <w:t>Wits plus Insight plus Keen Senses.</w:t>
            </w:r>
          </w:p>
        </w:tc>
      </w:tr>
      <w:tr>
        <w:tc>
          <w:tcPr>
            <w:tcW w:type="dxa" w:w="2880"/>
            <w:tcMar>
              <w:top w:w="90" w:type="dxa"/>
              <w:start w:w="100" w:type="dxa"/>
              <w:bottom w:w="90" w:type="dxa"/>
              <w:end w:w="100" w:type="dxa"/>
            </w:tcMar>
            <w:vAlign w:val="center"/>
          </w:tcPr>
          <w:p>
            <w:pPr>
              <w:spacing w:after="0"/>
              <w:jc w:val="left"/>
            </w:pPr>
            <w:r>
              <w:rPr>
                <w:rFonts w:ascii="Aptos" w:hAnsi="Aptos"/>
                <w:sz w:val="17"/>
              </w:rPr>
              <w:t>Strike from hiding</w:t>
            </w:r>
          </w:p>
        </w:tc>
        <w:tc>
          <w:tcPr>
            <w:tcW w:type="dxa" w:w="1440"/>
            <w:tcMar>
              <w:top w:w="90" w:type="dxa"/>
              <w:start w:w="100" w:type="dxa"/>
              <w:bottom w:w="90" w:type="dxa"/>
              <w:end w:w="100" w:type="dxa"/>
            </w:tcMar>
            <w:vAlign w:val="center"/>
          </w:tcPr>
          <w:p>
            <w:pPr>
              <w:spacing w:after="0"/>
              <w:jc w:val="center"/>
            </w:pPr>
            <w:r>
              <w:rPr>
                <w:rFonts w:ascii="Aptos" w:hAnsi="Aptos"/>
                <w:sz w:val="17"/>
              </w:rPr>
              <w:t>6d</w:t>
            </w:r>
          </w:p>
        </w:tc>
        <w:tc>
          <w:tcPr>
            <w:tcW w:type="dxa" w:w="5184"/>
            <w:tcMar>
              <w:top w:w="90" w:type="dxa"/>
              <w:start w:w="100" w:type="dxa"/>
              <w:bottom w:w="90" w:type="dxa"/>
              <w:end w:w="100" w:type="dxa"/>
            </w:tcMar>
            <w:vAlign w:val="center"/>
          </w:tcPr>
          <w:p>
            <w:pPr>
              <w:spacing w:after="0"/>
              <w:jc w:val="left"/>
            </w:pPr>
            <w:r>
              <w:rPr>
                <w:rFonts w:ascii="Aptos" w:hAnsi="Aptos"/>
                <w:sz w:val="17"/>
              </w:rPr>
              <w:t>Wits plus Melee plus Light weapon at Close, then Backstab.</w:t>
            </w:r>
          </w:p>
        </w:tc>
      </w:tr>
    </w:tbl>
    <w:p>
      <w:pPr>
        <w:pStyle w:val="Heading2"/>
        <w:keepNext/>
        <w:spacing w:before="100" w:after="80"/>
      </w:pPr>
      <w:r>
        <w:t>Bond Prompts</w:t>
      </w:r>
    </w:p>
    <w:p>
      <w:pPr>
        <w:pStyle w:val="ListBullet"/>
        <w:spacing w:after="40" w:line="240" w:lineRule="auto"/>
      </w:pPr>
      <w:r>
        <w:rPr>
          <w:rFonts w:ascii="Aptos" w:hAnsi="Aptos"/>
        </w:rPr>
        <w:t>Sera's forbidden scroll once saved you from a customs trap. You stole it back before she knew it was gone.</w:t>
      </w:r>
    </w:p>
    <w:p>
      <w:pPr>
        <w:pStyle w:val="ListBullet"/>
        <w:spacing w:after="40" w:line="240" w:lineRule="auto"/>
      </w:pPr>
      <w:r>
        <w:rPr>
          <w:rFonts w:ascii="Aptos" w:hAnsi="Aptos"/>
        </w:rPr>
        <w:t>Choose another character whose real name you removed from the ledger. They do not know why.</w:t>
      </w:r>
    </w:p>
    <w:p>
      <w:pPr>
        <w:spacing w:after="40" w:line="250" w:lineRule="auto"/>
      </w:pPr>
      <w:r>
        <w:rPr>
          <w:rFonts w:ascii="Aptos" w:hAnsi="Aptos"/>
          <w:b/>
        </w:rPr>
        <w:t xml:space="preserve">Choose one bond with another player. </w:t>
      </w:r>
      <w:r>
        <w:rPr>
          <w:rFonts w:ascii="Aptos" w:hAnsi="Aptos"/>
        </w:rPr>
        <w:t>Once this session, acting meaningfully on that bond can earn 1 Boon.</w:t>
      </w:r>
    </w:p>
    <w:p>
      <w:pPr>
        <w:spacing w:before="0" w:after="0" w:line="20" w:lineRule="exact"/>
      </w:pPr>
      <w:r>
        <w:rPr>
          <w:sz w:val="2"/>
        </w:rPr>
        <w:br w:type="page"/>
      </w:r>
    </w:p>
    <w:p>
      <w:pPr>
        <w:pStyle w:val="Heading1"/>
        <w:keepNext/>
        <w:spacing w:before="140" w:after="80"/>
      </w:pPr>
      <w:r>
        <w:t>Sera</w:t>
      </w:r>
    </w:p>
    <w:p>
      <w:pPr>
        <w:spacing w:after="120" w:line="250" w:lineRule="auto"/>
      </w:pPr>
      <w:r>
        <w:rPr>
          <w:rFonts w:ascii="Aptos" w:hAnsi="Aptos"/>
          <w:b/>
          <w:color w:val="5B1F2A"/>
          <w:sz w:val="18"/>
        </w:rPr>
        <w:t>FREE CASTER AND INVESTIGATOR</w:t>
      </w:r>
    </w:p>
    <w:p>
      <w:pPr>
        <w:spacing w:after="140" w:line="250" w:lineRule="auto"/>
      </w:pPr>
      <w:r>
        <w:rPr>
          <w:rFonts w:ascii="Aptos" w:hAnsi="Aptos"/>
        </w:rPr>
        <w:t>A Lethai-thora archivist who touched a forbidden scroll and now hears whispers between written words. The ledger may contain a sentence addressed to you.</w:t>
      </w:r>
    </w:p>
    <w:p>
      <w:pPr>
        <w:pStyle w:val="Heading2"/>
        <w:keepNext/>
        <w:spacing w:before="100" w:after="80"/>
      </w:pPr>
      <w:r>
        <w:t>Character Numbers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452"/>
        <w:gridCol w:w="1452"/>
        <w:gridCol w:w="1452"/>
        <w:gridCol w:w="1452"/>
        <w:gridCol w:w="1452"/>
        <w:gridCol w:w="1452"/>
        <w:gridCol w:w="1452"/>
      </w:tblGrid>
      <w:tr>
        <w:trPr>
          <w:tblHeader w:val="true"/>
        </w:trPr>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Body</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Wits</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Spirit</w:t>
            </w:r>
          </w:p>
        </w:tc>
        <w:tc>
          <w:tcPr>
            <w:tcW w:type="dxa" w:w="1094"/>
            <w:shd w:fill="5B1F2A"/>
            <w:tcMar>
              <w:top w:w="90" w:type="dxa"/>
              <w:start w:w="100" w:type="dxa"/>
              <w:bottom w:w="90" w:type="dxa"/>
              <w:end w:w="100" w:type="dxa"/>
            </w:tcMar>
            <w:vAlign w:val="center"/>
          </w:tcPr>
          <w:p>
            <w:pPr>
              <w:spacing w:after="0"/>
              <w:jc w:val="center"/>
            </w:pPr>
            <w:r>
              <w:rPr>
                <w:rFonts w:ascii="Aptos" w:hAnsi="Aptos"/>
                <w:b/>
                <w:color w:val="FFFFFF"/>
                <w:sz w:val="17"/>
              </w:rPr>
              <w:t>Presence</w:t>
            </w:r>
          </w:p>
        </w:tc>
        <w:tc>
          <w:tcPr>
            <w:tcW w:type="dxa" w:w="1368"/>
            <w:shd w:fill="5B1F2A"/>
            <w:tcMar>
              <w:top w:w="90" w:type="dxa"/>
              <w:start w:w="100" w:type="dxa"/>
              <w:bottom w:w="90" w:type="dxa"/>
              <w:end w:w="100" w:type="dxa"/>
            </w:tcMar>
            <w:vAlign w:val="center"/>
          </w:tcPr>
          <w:p>
            <w:pPr>
              <w:spacing w:after="0"/>
              <w:jc w:val="center"/>
            </w:pPr>
            <w:r>
              <w:rPr>
                <w:rFonts w:ascii="Aptos" w:hAnsi="Aptos"/>
                <w:b/>
                <w:color w:val="FFFFFF"/>
                <w:sz w:val="17"/>
              </w:rPr>
              <w:t>Fatigue</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Harm</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Boons</w:t>
            </w:r>
          </w:p>
        </w:tc>
      </w:tr>
      <w:tr>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964"/>
            <w:tcMar>
              <w:top w:w="90" w:type="dxa"/>
              <w:start w:w="100" w:type="dxa"/>
              <w:bottom w:w="90" w:type="dxa"/>
              <w:end w:w="100" w:type="dxa"/>
            </w:tcMar>
            <w:vAlign w:val="center"/>
          </w:tcPr>
          <w:p>
            <w:pPr>
              <w:spacing w:after="0"/>
              <w:jc w:val="center"/>
            </w:pPr>
            <w:r>
              <w:rPr>
                <w:rFonts w:ascii="Aptos" w:hAnsi="Aptos"/>
                <w:sz w:val="17"/>
              </w:rPr>
              <w:t>3</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1094"/>
            <w:tcMar>
              <w:top w:w="90" w:type="dxa"/>
              <w:start w:w="100" w:type="dxa"/>
              <w:bottom w:w="90" w:type="dxa"/>
              <w:end w:w="100" w:type="dxa"/>
            </w:tcMar>
            <w:vAlign w:val="center"/>
          </w:tcPr>
          <w:p>
            <w:pPr>
              <w:spacing w:after="0"/>
              <w:jc w:val="center"/>
            </w:pPr>
            <w:r>
              <w:rPr>
                <w:rFonts w:ascii="Aptos" w:hAnsi="Aptos"/>
                <w:sz w:val="17"/>
              </w:rPr>
              <w:t>1</w:t>
            </w:r>
          </w:p>
        </w:tc>
        <w:tc>
          <w:tcPr>
            <w:tcW w:type="dxa" w:w="1368"/>
            <w:tcMar>
              <w:top w:w="90" w:type="dxa"/>
              <w:start w:w="100" w:type="dxa"/>
              <w:bottom w:w="90" w:type="dxa"/>
              <w:end w:w="100" w:type="dxa"/>
            </w:tcMar>
            <w:vAlign w:val="center"/>
          </w:tcPr>
          <w:p>
            <w:pPr>
              <w:spacing w:after="0"/>
              <w:jc w:val="center"/>
            </w:pPr>
            <w:r>
              <w:rPr>
                <w:rFonts w:ascii="Aptos" w:hAnsi="Aptos"/>
                <w:sz w:val="17"/>
              </w:rPr>
              <w:t>0 of 2</w:t>
            </w:r>
          </w:p>
        </w:tc>
        <w:tc>
          <w:tcPr>
            <w:tcW w:type="dxa" w:w="1296"/>
            <w:tcMar>
              <w:top w:w="90" w:type="dxa"/>
              <w:start w:w="100" w:type="dxa"/>
              <w:bottom w:w="90" w:type="dxa"/>
              <w:end w:w="100" w:type="dxa"/>
            </w:tcMar>
            <w:vAlign w:val="center"/>
          </w:tcPr>
          <w:p>
            <w:pPr>
              <w:spacing w:after="0"/>
              <w:jc w:val="center"/>
            </w:pPr>
            <w:r>
              <w:rPr>
                <w:rFonts w:ascii="Aptos" w:hAnsi="Aptos"/>
                <w:sz w:val="17"/>
              </w:rPr>
              <w:t>0 of 3</w:t>
            </w:r>
          </w:p>
        </w:tc>
        <w:tc>
          <w:tcPr>
            <w:tcW w:type="dxa" w:w="1296"/>
            <w:tcMar>
              <w:top w:w="90" w:type="dxa"/>
              <w:start w:w="100" w:type="dxa"/>
              <w:bottom w:w="90" w:type="dxa"/>
              <w:end w:w="100" w:type="dxa"/>
            </w:tcMar>
            <w:vAlign w:val="center"/>
          </w:tcPr>
          <w:p>
            <w:pPr>
              <w:spacing w:after="0"/>
              <w:jc w:val="center"/>
            </w:pPr>
            <w:r>
              <w:rPr>
                <w:rFonts w:ascii="Aptos" w:hAnsi="Aptos"/>
                <w:sz w:val="17"/>
              </w:rPr>
              <w:t>0 of 5</w:t>
            </w:r>
          </w:p>
        </w:tc>
      </w:tr>
    </w:tbl>
    <w:p>
      <w:pPr>
        <w:pStyle w:val="Heading2"/>
        <w:keepNext/>
        <w:spacing w:before="100" w:after="80"/>
      </w:pPr>
      <w:r>
        <w:t>Skills</w:t>
      </w:r>
    </w:p>
    <w:p>
      <w:pPr>
        <w:spacing w:after="120" w:line="250" w:lineRule="auto"/>
      </w:pPr>
      <w:r>
        <w:rPr>
          <w:rFonts w:ascii="Aptos" w:hAnsi="Aptos"/>
        </w:rPr>
        <w:t>Arcana 2  |  Lore 2  |  Insight 1  |  Deception 1</w:t>
      </w:r>
    </w:p>
    <w:p>
      <w:pPr>
        <w:pStyle w:val="Heading2"/>
        <w:keepNext/>
        <w:spacing w:before="100" w:after="80"/>
      </w:pPr>
      <w:r>
        <w:t>Talents</w:t>
      </w:r>
    </w:p>
    <w:p>
      <w:pPr>
        <w:pStyle w:val="ListBullet"/>
        <w:spacing w:after="40" w:line="240" w:lineRule="auto"/>
      </w:pPr>
      <w:r>
        <w:rPr>
          <w:rFonts w:ascii="Aptos" w:hAnsi="Aptos"/>
        </w:rPr>
        <w:t>Spellcraft: weave and cast freeform magic. The three signature spells below are ready for this session.</w:t>
      </w:r>
    </w:p>
    <w:p>
      <w:pPr>
        <w:pStyle w:val="ListBullet"/>
        <w:spacing w:after="40" w:line="240" w:lineRule="auto"/>
      </w:pPr>
      <w:r>
        <w:rPr>
          <w:rFonts w:ascii="Aptos" w:hAnsi="Aptos"/>
        </w:rPr>
        <w:t>Ritual Mastery: major rituals take half the usual time, but the GM banks 1 Story Beat on ritual backlash.</w:t>
      </w:r>
    </w:p>
    <w:p>
      <w:pPr>
        <w:pStyle w:val="Heading2"/>
        <w:keepNext/>
        <w:spacing w:before="100" w:after="80"/>
      </w:pPr>
      <w:r>
        <w:t>Equipment</w:t>
      </w:r>
    </w:p>
    <w:p>
      <w:pPr>
        <w:pStyle w:val="ListBullet"/>
        <w:spacing w:after="40" w:line="240" w:lineRule="auto"/>
      </w:pPr>
      <w:r>
        <w:rPr>
          <w:rFonts w:ascii="Aptos" w:hAnsi="Aptos"/>
        </w:rPr>
        <w:t>Quarterstaff, Light melee, Harm 1.</w:t>
      </w:r>
    </w:p>
    <w:p>
      <w:pPr>
        <w:pStyle w:val="ListBullet"/>
        <w:spacing w:after="40" w:line="240" w:lineRule="auto"/>
      </w:pPr>
      <w:r>
        <w:rPr>
          <w:rFonts w:ascii="Aptos" w:hAnsi="Aptos"/>
        </w:rPr>
        <w:t>Scholar's robes with no armor.</w:t>
      </w:r>
    </w:p>
    <w:p>
      <w:pPr>
        <w:pStyle w:val="ListBullet"/>
        <w:spacing w:after="40" w:line="240" w:lineRule="auto"/>
      </w:pPr>
      <w:r>
        <w:rPr>
          <w:rFonts w:ascii="Aptos" w:hAnsi="Aptos"/>
        </w:rPr>
        <w:t>Sealed scroll case and brass inkpot focus.</w:t>
      </w:r>
    </w:p>
    <w:p>
      <w:pPr>
        <w:pStyle w:val="Heading2"/>
        <w:keepNext/>
        <w:spacing w:before="100" w:after="80"/>
      </w:pPr>
      <w:r>
        <w:t>What You Do Well</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880"/>
            <w:shd w:fill="333333"/>
            <w:tcMar>
              <w:top w:w="90" w:type="dxa"/>
              <w:start w:w="100" w:type="dxa"/>
              <w:bottom w:w="90" w:type="dxa"/>
              <w:end w:w="100" w:type="dxa"/>
            </w:tcMar>
            <w:vAlign w:val="center"/>
          </w:tcPr>
          <w:p>
            <w:pPr>
              <w:spacing w:after="0"/>
              <w:jc w:val="center"/>
            </w:pPr>
            <w:r>
              <w:rPr>
                <w:rFonts w:ascii="Aptos" w:hAnsi="Aptos"/>
                <w:b/>
                <w:color w:val="FFFFFF"/>
                <w:sz w:val="17"/>
              </w:rPr>
              <w:t>Approach</w:t>
            </w:r>
          </w:p>
        </w:tc>
        <w:tc>
          <w:tcPr>
            <w:tcW w:type="dxa" w:w="1440"/>
            <w:shd w:fill="333333"/>
            <w:tcMar>
              <w:top w:w="90" w:type="dxa"/>
              <w:start w:w="100" w:type="dxa"/>
              <w:bottom w:w="90" w:type="dxa"/>
              <w:end w:w="100" w:type="dxa"/>
            </w:tcMar>
            <w:vAlign w:val="center"/>
          </w:tcPr>
          <w:p>
            <w:pPr>
              <w:spacing w:after="0"/>
              <w:jc w:val="center"/>
            </w:pPr>
            <w:r>
              <w:rPr>
                <w:rFonts w:ascii="Aptos" w:hAnsi="Aptos"/>
                <w:b/>
                <w:color w:val="FFFFFF"/>
                <w:sz w:val="17"/>
              </w:rPr>
              <w:t>Pool</w:t>
            </w:r>
          </w:p>
        </w:tc>
        <w:tc>
          <w:tcPr>
            <w:tcW w:type="dxa" w:w="5184"/>
            <w:shd w:fill="333333"/>
            <w:tcMar>
              <w:top w:w="90" w:type="dxa"/>
              <w:start w:w="100" w:type="dxa"/>
              <w:bottom w:w="90" w:type="dxa"/>
              <w:end w:w="100" w:type="dxa"/>
            </w:tcMar>
            <w:vAlign w:val="center"/>
          </w:tcPr>
          <w:p>
            <w:pPr>
              <w:spacing w:after="0"/>
              <w:jc w:val="center"/>
            </w:pPr>
            <w:r>
              <w:rPr>
                <w:rFonts w:ascii="Aptos" w:hAnsi="Aptos"/>
                <w:b/>
                <w:color w:val="FFFFFF"/>
                <w:sz w:val="17"/>
              </w:rPr>
              <w:t>Use</w:t>
            </w:r>
          </w:p>
        </w:tc>
      </w:tr>
      <w:tr>
        <w:tc>
          <w:tcPr>
            <w:tcW w:type="dxa" w:w="2880"/>
            <w:tcMar>
              <w:top w:w="90" w:type="dxa"/>
              <w:start w:w="100" w:type="dxa"/>
              <w:bottom w:w="90" w:type="dxa"/>
              <w:end w:w="100" w:type="dxa"/>
            </w:tcMar>
            <w:vAlign w:val="center"/>
          </w:tcPr>
          <w:p>
            <w:pPr>
              <w:spacing w:after="0"/>
              <w:jc w:val="center"/>
            </w:pPr>
            <w:r>
              <w:rPr>
                <w:rFonts w:ascii="Aptos" w:hAnsi="Aptos"/>
                <w:sz w:val="17"/>
              </w:rPr>
              <w:t>Read the ledger</w:t>
            </w:r>
          </w:p>
        </w:tc>
        <w:tc>
          <w:tcPr>
            <w:tcW w:type="dxa" w:w="1440"/>
            <w:tcMar>
              <w:top w:w="90" w:type="dxa"/>
              <w:start w:w="100" w:type="dxa"/>
              <w:bottom w:w="90" w:type="dxa"/>
              <w:end w:w="100" w:type="dxa"/>
            </w:tcMar>
            <w:vAlign w:val="center"/>
          </w:tcPr>
          <w:p>
            <w:pPr>
              <w:spacing w:after="0"/>
              <w:jc w:val="center"/>
            </w:pPr>
            <w:r>
              <w:rPr>
                <w:rFonts w:ascii="Aptos" w:hAnsi="Aptos"/>
                <w:sz w:val="17"/>
              </w:rPr>
              <w:t>5d</w:t>
            </w:r>
          </w:p>
        </w:tc>
        <w:tc>
          <w:tcPr>
            <w:tcW w:type="dxa" w:w="5184"/>
            <w:tcMar>
              <w:top w:w="90" w:type="dxa"/>
              <w:start w:w="100" w:type="dxa"/>
              <w:bottom w:w="90" w:type="dxa"/>
              <w:end w:w="100" w:type="dxa"/>
            </w:tcMar>
            <w:vAlign w:val="center"/>
          </w:tcPr>
          <w:p>
            <w:pPr>
              <w:spacing w:after="0"/>
              <w:jc w:val="center"/>
            </w:pPr>
            <w:r>
              <w:rPr>
                <w:rFonts w:ascii="Aptos" w:hAnsi="Aptos"/>
                <w:sz w:val="17"/>
              </w:rPr>
              <w:t>Wits plus Lore.</w:t>
            </w:r>
          </w:p>
        </w:tc>
      </w:tr>
      <w:tr>
        <w:tc>
          <w:tcPr>
            <w:tcW w:type="dxa" w:w="2880"/>
            <w:shd w:fill="EEF2F5"/>
            <w:tcMar>
              <w:top w:w="90" w:type="dxa"/>
              <w:start w:w="100" w:type="dxa"/>
              <w:bottom w:w="90" w:type="dxa"/>
              <w:end w:w="100" w:type="dxa"/>
            </w:tcMar>
            <w:vAlign w:val="center"/>
          </w:tcPr>
          <w:p>
            <w:pPr>
              <w:spacing w:after="0"/>
              <w:jc w:val="center"/>
            </w:pPr>
            <w:r>
              <w:rPr>
                <w:rFonts w:ascii="Aptos" w:hAnsi="Aptos"/>
                <w:sz w:val="17"/>
              </w:rPr>
              <w:t>Identify a ward</w:t>
            </w:r>
          </w:p>
        </w:tc>
        <w:tc>
          <w:tcPr>
            <w:tcW w:type="dxa" w:w="1440"/>
            <w:shd w:fill="EEF2F5"/>
            <w:tcMar>
              <w:top w:w="90" w:type="dxa"/>
              <w:start w:w="100" w:type="dxa"/>
              <w:bottom w:w="90" w:type="dxa"/>
              <w:end w:w="100" w:type="dxa"/>
            </w:tcMar>
            <w:vAlign w:val="center"/>
          </w:tcPr>
          <w:p>
            <w:pPr>
              <w:spacing w:after="0"/>
              <w:jc w:val="center"/>
            </w:pPr>
            <w:r>
              <w:rPr>
                <w:rFonts w:ascii="Aptos" w:hAnsi="Aptos"/>
                <w:sz w:val="17"/>
              </w:rPr>
              <w:t>5d</w:t>
            </w:r>
          </w:p>
        </w:tc>
        <w:tc>
          <w:tcPr>
            <w:tcW w:type="dxa" w:w="5184"/>
            <w:shd w:fill="EEF2F5"/>
            <w:tcMar>
              <w:top w:w="90" w:type="dxa"/>
              <w:start w:w="100" w:type="dxa"/>
              <w:bottom w:w="90" w:type="dxa"/>
              <w:end w:w="100" w:type="dxa"/>
            </w:tcMar>
            <w:vAlign w:val="center"/>
          </w:tcPr>
          <w:p>
            <w:pPr>
              <w:spacing w:after="0"/>
              <w:jc w:val="center"/>
            </w:pPr>
            <w:r>
              <w:rPr>
                <w:rFonts w:ascii="Aptos" w:hAnsi="Aptos"/>
                <w:sz w:val="17"/>
              </w:rPr>
              <w:t>Wits plus Arcana.</w:t>
            </w:r>
          </w:p>
        </w:tc>
      </w:tr>
      <w:tr>
        <w:tc>
          <w:tcPr>
            <w:tcW w:type="dxa" w:w="2880"/>
            <w:tcMar>
              <w:top w:w="90" w:type="dxa"/>
              <w:start w:w="100" w:type="dxa"/>
              <w:bottom w:w="90" w:type="dxa"/>
              <w:end w:w="100" w:type="dxa"/>
            </w:tcMar>
            <w:vAlign w:val="center"/>
          </w:tcPr>
          <w:p>
            <w:pPr>
              <w:spacing w:after="0"/>
              <w:jc w:val="left"/>
            </w:pPr>
            <w:r>
              <w:rPr>
                <w:rFonts w:ascii="Aptos" w:hAnsi="Aptos"/>
                <w:sz w:val="17"/>
              </w:rPr>
              <w:t>Cast a signature spell</w:t>
            </w:r>
          </w:p>
        </w:tc>
        <w:tc>
          <w:tcPr>
            <w:tcW w:type="dxa" w:w="1440"/>
            <w:tcMar>
              <w:top w:w="90" w:type="dxa"/>
              <w:start w:w="100" w:type="dxa"/>
              <w:bottom w:w="90" w:type="dxa"/>
              <w:end w:w="100" w:type="dxa"/>
            </w:tcMar>
            <w:vAlign w:val="center"/>
          </w:tcPr>
          <w:p>
            <w:pPr>
              <w:spacing w:after="0"/>
              <w:jc w:val="center"/>
            </w:pPr>
            <w:r>
              <w:rPr>
                <w:rFonts w:ascii="Aptos" w:hAnsi="Aptos"/>
                <w:sz w:val="17"/>
              </w:rPr>
              <w:t>5d</w:t>
            </w:r>
          </w:p>
        </w:tc>
        <w:tc>
          <w:tcPr>
            <w:tcW w:type="dxa" w:w="5184"/>
            <w:tcMar>
              <w:top w:w="90" w:type="dxa"/>
              <w:start w:w="100" w:type="dxa"/>
              <w:bottom w:w="90" w:type="dxa"/>
              <w:end w:w="100" w:type="dxa"/>
            </w:tcMar>
            <w:vAlign w:val="center"/>
          </w:tcPr>
          <w:p>
            <w:pPr>
              <w:spacing w:after="0"/>
              <w:jc w:val="left"/>
            </w:pPr>
            <w:r>
              <w:rPr>
                <w:rFonts w:ascii="Aptos" w:hAnsi="Aptos"/>
                <w:sz w:val="17"/>
              </w:rPr>
              <w:t>Wits plus Arcana against the listed DV.</w:t>
            </w:r>
          </w:p>
        </w:tc>
      </w:tr>
    </w:tbl>
    <w:p>
      <w:pPr>
        <w:pStyle w:val="Heading2"/>
        <w:keepNext/>
        <w:spacing w:before="100" w:after="80"/>
      </w:pPr>
      <w:r>
        <w:t>Signature Spells</w:t>
      </w:r>
    </w:p>
    <w:p>
      <w:pPr>
        <w:spacing w:after="100" w:line="250" w:lineRule="auto"/>
      </w:pPr>
      <w:r>
        <w:rPr>
          <w:rFonts w:ascii="Aptos" w:hAnsi="Aptos"/>
        </w:rPr>
        <w:t>Whisper Light uses FIRE and ILLUMINATE at DV 3 to create a small silent light. Memory's Veil uses WATER and VEIL at DV 3 to obscure one small object or door. Scroll's Rebuke uses FATE and STRIKE at DV 3 to deal ranged Harm 1 that ignores mundane armor. Casting normally takes two actions. Mark 1 Fatigue to compress it to one action.</w:t>
      </w:r>
    </w:p>
    <w:p>
      <w:pPr>
        <w:pStyle w:val="Heading2"/>
        <w:keepNext/>
        <w:spacing w:before="100" w:after="80"/>
      </w:pPr>
      <w:r>
        <w:t>Bond Prompts</w:t>
      </w:r>
    </w:p>
    <w:p>
      <w:pPr>
        <w:pStyle w:val="ListBullet"/>
        <w:spacing w:after="40" w:line="240" w:lineRule="auto"/>
      </w:pPr>
      <w:r>
        <w:rPr>
          <w:rFonts w:ascii="Aptos" w:hAnsi="Aptos"/>
        </w:rPr>
        <w:t>Lyra stole the scroll that condemned you. You have never asked whether she read it.</w:t>
      </w:r>
    </w:p>
    <w:p>
      <w:pPr>
        <w:pStyle w:val="ListBullet"/>
        <w:spacing w:after="40" w:line="240" w:lineRule="auto"/>
      </w:pPr>
      <w:r>
        <w:rPr>
          <w:rFonts w:ascii="Aptos" w:hAnsi="Aptos"/>
        </w:rPr>
        <w:t>Toren believed you when nobody else did. You now recognize a lie they tell themselves.</w:t>
      </w:r>
    </w:p>
    <w:p>
      <w:pPr>
        <w:spacing w:after="40" w:line="250" w:lineRule="auto"/>
      </w:pPr>
      <w:r>
        <w:rPr>
          <w:rFonts w:ascii="Aptos" w:hAnsi="Aptos"/>
          <w:b/>
        </w:rPr>
        <w:t xml:space="preserve">Choose one bond with another player. </w:t>
      </w:r>
      <w:r>
        <w:rPr>
          <w:rFonts w:ascii="Aptos" w:hAnsi="Aptos"/>
        </w:rPr>
        <w:t>Once this session, acting meaningfully on that bond can earn 1 Boon.</w:t>
      </w:r>
    </w:p>
    <w:p>
      <w:pPr>
        <w:spacing w:before="0" w:after="0" w:line="20" w:lineRule="exact"/>
      </w:pPr>
      <w:r>
        <w:rPr>
          <w:sz w:val="2"/>
        </w:rPr>
        <w:br w:type="page"/>
      </w:r>
    </w:p>
    <w:p>
      <w:pPr>
        <w:pStyle w:val="Heading1"/>
        <w:keepNext/>
        <w:spacing w:before="140" w:after="80"/>
      </w:pPr>
      <w:r>
        <w:t>Mara</w:t>
      </w:r>
    </w:p>
    <w:p>
      <w:pPr>
        <w:spacing w:after="120" w:line="250" w:lineRule="auto"/>
      </w:pPr>
      <w:r>
        <w:rPr>
          <w:rFonts w:ascii="Aptos" w:hAnsi="Aptos"/>
          <w:b/>
          <w:color w:val="5B1F2A"/>
          <w:sz w:val="18"/>
        </w:rPr>
        <w:t>HEALER AND FIELD LEADER</w:t>
      </w:r>
    </w:p>
    <w:p>
      <w:pPr>
        <w:spacing w:after="140" w:line="250" w:lineRule="auto"/>
      </w:pPr>
      <w:r>
        <w:rPr>
          <w:rFonts w:ascii="Aptos" w:hAnsi="Aptos"/>
        </w:rPr>
        <w:t>A former Watch medic who chose the Silk Coin after learning what the Watch protected. You can keep people alive, but you cannot make their choices for them.</w:t>
      </w:r>
    </w:p>
    <w:p>
      <w:pPr>
        <w:pStyle w:val="Heading2"/>
        <w:keepNext/>
        <w:spacing w:before="100" w:after="80"/>
      </w:pPr>
      <w:r>
        <w:t>Character Numbers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452"/>
        <w:gridCol w:w="1452"/>
        <w:gridCol w:w="1452"/>
        <w:gridCol w:w="1452"/>
        <w:gridCol w:w="1452"/>
        <w:gridCol w:w="1452"/>
        <w:gridCol w:w="1452"/>
      </w:tblGrid>
      <w:tr>
        <w:trPr>
          <w:tblHeader w:val="true"/>
        </w:trPr>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Body</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Wits</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Spirit</w:t>
            </w:r>
          </w:p>
        </w:tc>
        <w:tc>
          <w:tcPr>
            <w:tcW w:type="dxa" w:w="1094"/>
            <w:shd w:fill="5B1F2A"/>
            <w:tcMar>
              <w:top w:w="90" w:type="dxa"/>
              <w:start w:w="100" w:type="dxa"/>
              <w:bottom w:w="90" w:type="dxa"/>
              <w:end w:w="100" w:type="dxa"/>
            </w:tcMar>
            <w:vAlign w:val="center"/>
          </w:tcPr>
          <w:p>
            <w:pPr>
              <w:spacing w:after="0"/>
              <w:jc w:val="center"/>
            </w:pPr>
            <w:r>
              <w:rPr>
                <w:rFonts w:ascii="Aptos" w:hAnsi="Aptos"/>
                <w:b/>
                <w:color w:val="FFFFFF"/>
                <w:sz w:val="17"/>
              </w:rPr>
              <w:t>Presence</w:t>
            </w:r>
          </w:p>
        </w:tc>
        <w:tc>
          <w:tcPr>
            <w:tcW w:type="dxa" w:w="1368"/>
            <w:shd w:fill="5B1F2A"/>
            <w:tcMar>
              <w:top w:w="90" w:type="dxa"/>
              <w:start w:w="100" w:type="dxa"/>
              <w:bottom w:w="90" w:type="dxa"/>
              <w:end w:w="100" w:type="dxa"/>
            </w:tcMar>
            <w:vAlign w:val="center"/>
          </w:tcPr>
          <w:p>
            <w:pPr>
              <w:spacing w:after="0"/>
              <w:jc w:val="center"/>
            </w:pPr>
            <w:r>
              <w:rPr>
                <w:rFonts w:ascii="Aptos" w:hAnsi="Aptos"/>
                <w:b/>
                <w:color w:val="FFFFFF"/>
                <w:sz w:val="17"/>
              </w:rPr>
              <w:t>Fatigue</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Harm</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Boons</w:t>
            </w:r>
          </w:p>
        </w:tc>
      </w:tr>
      <w:tr>
        <w:tc>
          <w:tcPr>
            <w:tcW w:type="dxa" w:w="964"/>
            <w:tcMar>
              <w:top w:w="90" w:type="dxa"/>
              <w:start w:w="100" w:type="dxa"/>
              <w:bottom w:w="90" w:type="dxa"/>
              <w:end w:w="100" w:type="dxa"/>
            </w:tcMar>
            <w:vAlign w:val="center"/>
          </w:tcPr>
          <w:p>
            <w:pPr>
              <w:spacing w:after="0"/>
              <w:jc w:val="center"/>
            </w:pPr>
            <w:r>
              <w:rPr>
                <w:rFonts w:ascii="Aptos" w:hAnsi="Aptos"/>
                <w:sz w:val="17"/>
              </w:rPr>
              <w:t>1</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1094"/>
            <w:tcMar>
              <w:top w:w="90" w:type="dxa"/>
              <w:start w:w="100" w:type="dxa"/>
              <w:bottom w:w="90" w:type="dxa"/>
              <w:end w:w="100" w:type="dxa"/>
            </w:tcMar>
            <w:vAlign w:val="center"/>
          </w:tcPr>
          <w:p>
            <w:pPr>
              <w:spacing w:after="0"/>
              <w:jc w:val="center"/>
            </w:pPr>
            <w:r>
              <w:rPr>
                <w:rFonts w:ascii="Aptos" w:hAnsi="Aptos"/>
                <w:sz w:val="17"/>
              </w:rPr>
              <w:t>3</w:t>
            </w:r>
          </w:p>
        </w:tc>
        <w:tc>
          <w:tcPr>
            <w:tcW w:type="dxa" w:w="1368"/>
            <w:tcMar>
              <w:top w:w="90" w:type="dxa"/>
              <w:start w:w="100" w:type="dxa"/>
              <w:bottom w:w="90" w:type="dxa"/>
              <w:end w:w="100" w:type="dxa"/>
            </w:tcMar>
            <w:vAlign w:val="center"/>
          </w:tcPr>
          <w:p>
            <w:pPr>
              <w:spacing w:after="0"/>
              <w:jc w:val="center"/>
            </w:pPr>
            <w:r>
              <w:rPr>
                <w:rFonts w:ascii="Aptos" w:hAnsi="Aptos"/>
                <w:sz w:val="17"/>
              </w:rPr>
              <w:t>0 of 1</w:t>
            </w:r>
          </w:p>
        </w:tc>
        <w:tc>
          <w:tcPr>
            <w:tcW w:type="dxa" w:w="1296"/>
            <w:tcMar>
              <w:top w:w="90" w:type="dxa"/>
              <w:start w:w="100" w:type="dxa"/>
              <w:bottom w:w="90" w:type="dxa"/>
              <w:end w:w="100" w:type="dxa"/>
            </w:tcMar>
            <w:vAlign w:val="center"/>
          </w:tcPr>
          <w:p>
            <w:pPr>
              <w:spacing w:after="0"/>
              <w:jc w:val="center"/>
            </w:pPr>
            <w:r>
              <w:rPr>
                <w:rFonts w:ascii="Aptos" w:hAnsi="Aptos"/>
                <w:sz w:val="17"/>
              </w:rPr>
              <w:t>0 of 3</w:t>
            </w:r>
          </w:p>
        </w:tc>
        <w:tc>
          <w:tcPr>
            <w:tcW w:type="dxa" w:w="1296"/>
            <w:tcMar>
              <w:top w:w="90" w:type="dxa"/>
              <w:start w:w="100" w:type="dxa"/>
              <w:bottom w:w="90" w:type="dxa"/>
              <w:end w:w="100" w:type="dxa"/>
            </w:tcMar>
            <w:vAlign w:val="center"/>
          </w:tcPr>
          <w:p>
            <w:pPr>
              <w:spacing w:after="0"/>
              <w:jc w:val="center"/>
            </w:pPr>
            <w:r>
              <w:rPr>
                <w:rFonts w:ascii="Aptos" w:hAnsi="Aptos"/>
                <w:sz w:val="17"/>
              </w:rPr>
              <w:t>0 of 5</w:t>
            </w:r>
          </w:p>
        </w:tc>
      </w:tr>
    </w:tbl>
    <w:p>
      <w:pPr>
        <w:pStyle w:val="Heading2"/>
        <w:keepNext/>
        <w:spacing w:before="100" w:after="80"/>
      </w:pPr>
      <w:r>
        <w:t>Skills</w:t>
      </w:r>
    </w:p>
    <w:p>
      <w:pPr>
        <w:spacing w:after="120" w:line="250" w:lineRule="auto"/>
      </w:pPr>
      <w:r>
        <w:rPr>
          <w:rFonts w:ascii="Aptos" w:hAnsi="Aptos"/>
        </w:rPr>
        <w:t>Sway 2  |  Craft 2  |  Insight 1  |  Ranged 1</w:t>
      </w:r>
    </w:p>
    <w:p>
      <w:pPr>
        <w:pStyle w:val="Heading2"/>
        <w:keepNext/>
        <w:spacing w:before="100" w:after="80"/>
      </w:pPr>
      <w:r>
        <w:t>Talents</w:t>
      </w:r>
    </w:p>
    <w:p>
      <w:pPr>
        <w:pStyle w:val="ListBullet"/>
        <w:spacing w:after="40" w:line="240" w:lineRule="auto"/>
      </w:pPr>
      <w:r>
        <w:rPr>
          <w:rFonts w:ascii="Aptos" w:hAnsi="Aptos"/>
        </w:rPr>
        <w:t>Field Dressing: once per scene, use your reaction to keep an ally at Harm 2 instead of becoming incapacitated.</w:t>
      </w:r>
    </w:p>
    <w:p>
      <w:pPr>
        <w:pStyle w:val="ListBullet"/>
        <w:spacing w:after="40" w:line="240" w:lineRule="auto"/>
      </w:pPr>
      <w:r>
        <w:rPr>
          <w:rFonts w:ascii="Aptos" w:hAnsi="Aptos"/>
        </w:rPr>
        <w:t>Medic's Hand: when you stabilize an ally, clear 1 Fatigue or reduce Harm 2 to Harm 1. Spend 1 Boon to do both.</w:t>
      </w:r>
    </w:p>
    <w:p>
      <w:pPr>
        <w:pStyle w:val="ListBullet"/>
        <w:spacing w:after="40" w:line="240" w:lineRule="auto"/>
      </w:pPr>
      <w:r>
        <w:rPr>
          <w:rFonts w:ascii="Aptos" w:hAnsi="Aptos"/>
        </w:rPr>
        <w:t>Inspire: once per scene, spend 1 Boon to strengthen a bonded ally or give every ally at Near plus 1 die on their next roll.</w:t>
      </w:r>
    </w:p>
    <w:p>
      <w:pPr>
        <w:pStyle w:val="ListBullet"/>
        <w:spacing w:after="40" w:line="240" w:lineRule="auto"/>
      </w:pPr>
      <w:r>
        <w:rPr>
          <w:rFonts w:ascii="Aptos" w:hAnsi="Aptos"/>
        </w:rPr>
        <w:t>Tactical Relay: once per scene, spend 1 Boon so allies acting at Near improve Position on their next action.</w:t>
      </w:r>
    </w:p>
    <w:p>
      <w:pPr>
        <w:pStyle w:val="Heading2"/>
        <w:keepNext/>
        <w:spacing w:before="100" w:after="80"/>
      </w:pPr>
      <w:r>
        <w:t>Equipment</w:t>
      </w:r>
    </w:p>
    <w:p>
      <w:pPr>
        <w:pStyle w:val="ListBullet"/>
        <w:spacing w:after="40" w:line="240" w:lineRule="auto"/>
      </w:pPr>
      <w:r>
        <w:rPr>
          <w:rFonts w:ascii="Aptos" w:hAnsi="Aptos"/>
        </w:rPr>
        <w:t>Light crossbow, Light ranged, Harm 1.</w:t>
      </w:r>
    </w:p>
    <w:p>
      <w:pPr>
        <w:pStyle w:val="ListBullet"/>
        <w:spacing w:after="40" w:line="240" w:lineRule="auto"/>
      </w:pPr>
      <w:r>
        <w:rPr>
          <w:rFonts w:ascii="Aptos" w:hAnsi="Aptos"/>
        </w:rPr>
        <w:t>Padded coat, Light armor. With Body 1, even 1 Fatigue fills your track: clear it and raise Harm by 1. Armor-converted Fatigue and Fatigue-for-Boon substitution both do this.</w:t>
      </w:r>
    </w:p>
    <w:p>
      <w:pPr>
        <w:pStyle w:val="ListBullet"/>
        <w:spacing w:after="40" w:line="240" w:lineRule="auto"/>
      </w:pPr>
      <w:r>
        <w:rPr>
          <w:rFonts w:ascii="Aptos" w:hAnsi="Aptos"/>
        </w:rPr>
        <w:t>Healer's kit with three uses and an old Watch whistle.</w:t>
      </w:r>
    </w:p>
    <w:p>
      <w:pPr>
        <w:pStyle w:val="Heading2"/>
        <w:keepNext/>
        <w:spacing w:before="100" w:after="80"/>
      </w:pPr>
      <w:r>
        <w:t>What You Do Well</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880"/>
            <w:shd w:fill="333333"/>
            <w:tcMar>
              <w:top w:w="90" w:type="dxa"/>
              <w:start w:w="100" w:type="dxa"/>
              <w:bottom w:w="90" w:type="dxa"/>
              <w:end w:w="100" w:type="dxa"/>
            </w:tcMar>
            <w:vAlign w:val="center"/>
          </w:tcPr>
          <w:p>
            <w:pPr>
              <w:spacing w:after="0"/>
              <w:jc w:val="center"/>
            </w:pPr>
            <w:r>
              <w:rPr>
                <w:rFonts w:ascii="Aptos" w:hAnsi="Aptos"/>
                <w:b/>
                <w:color w:val="FFFFFF"/>
                <w:sz w:val="17"/>
              </w:rPr>
              <w:t>Approach</w:t>
            </w:r>
          </w:p>
        </w:tc>
        <w:tc>
          <w:tcPr>
            <w:tcW w:type="dxa" w:w="1440"/>
            <w:shd w:fill="333333"/>
            <w:tcMar>
              <w:top w:w="90" w:type="dxa"/>
              <w:start w:w="100" w:type="dxa"/>
              <w:bottom w:w="90" w:type="dxa"/>
              <w:end w:w="100" w:type="dxa"/>
            </w:tcMar>
            <w:vAlign w:val="center"/>
          </w:tcPr>
          <w:p>
            <w:pPr>
              <w:spacing w:after="0"/>
              <w:jc w:val="center"/>
            </w:pPr>
            <w:r>
              <w:rPr>
                <w:rFonts w:ascii="Aptos" w:hAnsi="Aptos"/>
                <w:b/>
                <w:color w:val="FFFFFF"/>
                <w:sz w:val="17"/>
              </w:rPr>
              <w:t>Pool</w:t>
            </w:r>
          </w:p>
        </w:tc>
        <w:tc>
          <w:tcPr>
            <w:tcW w:type="dxa" w:w="5184"/>
            <w:shd w:fill="333333"/>
            <w:tcMar>
              <w:top w:w="90" w:type="dxa"/>
              <w:start w:w="100" w:type="dxa"/>
              <w:bottom w:w="90" w:type="dxa"/>
              <w:end w:w="100" w:type="dxa"/>
            </w:tcMar>
            <w:vAlign w:val="center"/>
          </w:tcPr>
          <w:p>
            <w:pPr>
              <w:spacing w:after="0"/>
              <w:jc w:val="center"/>
            </w:pPr>
            <w:r>
              <w:rPr>
                <w:rFonts w:ascii="Aptos" w:hAnsi="Aptos"/>
                <w:b/>
                <w:color w:val="FFFFFF"/>
                <w:sz w:val="17"/>
              </w:rPr>
              <w:t>Use</w:t>
            </w:r>
          </w:p>
        </w:tc>
      </w:tr>
      <w:tr>
        <w:tc>
          <w:tcPr>
            <w:tcW w:type="dxa" w:w="2880"/>
            <w:tcMar>
              <w:top w:w="90" w:type="dxa"/>
              <w:start w:w="100" w:type="dxa"/>
              <w:bottom w:w="90" w:type="dxa"/>
              <w:end w:w="100" w:type="dxa"/>
            </w:tcMar>
            <w:vAlign w:val="center"/>
          </w:tcPr>
          <w:p>
            <w:pPr>
              <w:spacing w:after="0"/>
              <w:jc w:val="center"/>
            </w:pPr>
            <w:r>
              <w:rPr>
                <w:rFonts w:ascii="Aptos" w:hAnsi="Aptos"/>
                <w:sz w:val="17"/>
              </w:rPr>
              <w:t>Command openly</w:t>
            </w:r>
          </w:p>
        </w:tc>
        <w:tc>
          <w:tcPr>
            <w:tcW w:type="dxa" w:w="1440"/>
            <w:tcMar>
              <w:top w:w="90" w:type="dxa"/>
              <w:start w:w="100" w:type="dxa"/>
              <w:bottom w:w="90" w:type="dxa"/>
              <w:end w:w="100" w:type="dxa"/>
            </w:tcMar>
            <w:vAlign w:val="center"/>
          </w:tcPr>
          <w:p>
            <w:pPr>
              <w:spacing w:after="0"/>
              <w:jc w:val="center"/>
            </w:pPr>
            <w:r>
              <w:rPr>
                <w:rFonts w:ascii="Aptos" w:hAnsi="Aptos"/>
                <w:sz w:val="17"/>
              </w:rPr>
              <w:t>5d</w:t>
            </w:r>
          </w:p>
        </w:tc>
        <w:tc>
          <w:tcPr>
            <w:tcW w:type="dxa" w:w="5184"/>
            <w:tcMar>
              <w:top w:w="90" w:type="dxa"/>
              <w:start w:w="100" w:type="dxa"/>
              <w:bottom w:w="90" w:type="dxa"/>
              <w:end w:w="100" w:type="dxa"/>
            </w:tcMar>
            <w:vAlign w:val="center"/>
          </w:tcPr>
          <w:p>
            <w:pPr>
              <w:spacing w:after="0"/>
              <w:jc w:val="left"/>
            </w:pPr>
            <w:r>
              <w:rPr>
                <w:rFonts w:ascii="Aptos" w:hAnsi="Aptos"/>
                <w:sz w:val="17"/>
              </w:rPr>
              <w:t>Presence plus Sway.</w:t>
            </w:r>
          </w:p>
        </w:tc>
      </w:tr>
      <w:tr>
        <w:tc>
          <w:tcPr>
            <w:tcW w:type="dxa" w:w="2880"/>
            <w:shd w:fill="EEF2F5"/>
            <w:tcMar>
              <w:top w:w="90" w:type="dxa"/>
              <w:start w:w="100" w:type="dxa"/>
              <w:bottom w:w="90" w:type="dxa"/>
              <w:end w:w="100" w:type="dxa"/>
            </w:tcMar>
            <w:vAlign w:val="center"/>
          </w:tcPr>
          <w:p>
            <w:pPr>
              <w:spacing w:after="0"/>
              <w:jc w:val="center"/>
            </w:pPr>
            <w:r>
              <w:rPr>
                <w:rFonts w:ascii="Aptos" w:hAnsi="Aptos"/>
                <w:sz w:val="17"/>
              </w:rPr>
              <w:t>Treat wounds</w:t>
            </w:r>
          </w:p>
        </w:tc>
        <w:tc>
          <w:tcPr>
            <w:tcW w:type="dxa" w:w="1440"/>
            <w:shd w:fill="EEF2F5"/>
            <w:tcMar>
              <w:top w:w="90" w:type="dxa"/>
              <w:start w:w="100" w:type="dxa"/>
              <w:bottom w:w="90" w:type="dxa"/>
              <w:end w:w="100" w:type="dxa"/>
            </w:tcMar>
            <w:vAlign w:val="center"/>
          </w:tcPr>
          <w:p>
            <w:pPr>
              <w:spacing w:after="0"/>
              <w:jc w:val="center"/>
            </w:pPr>
            <w:r>
              <w:rPr>
                <w:rFonts w:ascii="Aptos" w:hAnsi="Aptos"/>
                <w:sz w:val="17"/>
              </w:rPr>
              <w:t>4d</w:t>
            </w:r>
          </w:p>
        </w:tc>
        <w:tc>
          <w:tcPr>
            <w:tcW w:type="dxa" w:w="5184"/>
            <w:shd w:fill="EEF2F5"/>
            <w:tcMar>
              <w:top w:w="90" w:type="dxa"/>
              <w:start w:w="100" w:type="dxa"/>
              <w:bottom w:w="90" w:type="dxa"/>
              <w:end w:w="100" w:type="dxa"/>
            </w:tcMar>
            <w:vAlign w:val="center"/>
          </w:tcPr>
          <w:p>
            <w:pPr>
              <w:spacing w:after="0"/>
              <w:jc w:val="center"/>
            </w:pPr>
            <w:r>
              <w:rPr>
                <w:rFonts w:ascii="Aptos" w:hAnsi="Aptos"/>
                <w:sz w:val="17"/>
              </w:rPr>
              <w:t>Wits plus Craft.</w:t>
            </w:r>
          </w:p>
        </w:tc>
      </w:tr>
      <w:tr>
        <w:tc>
          <w:tcPr>
            <w:tcW w:type="dxa" w:w="2880"/>
            <w:tcMar>
              <w:top w:w="90" w:type="dxa"/>
              <w:start w:w="100" w:type="dxa"/>
              <w:bottom w:w="90" w:type="dxa"/>
              <w:end w:w="100" w:type="dxa"/>
            </w:tcMar>
            <w:vAlign w:val="center"/>
          </w:tcPr>
          <w:p>
            <w:pPr>
              <w:spacing w:after="0"/>
              <w:jc w:val="left"/>
            </w:pPr>
            <w:r>
              <w:rPr>
                <w:rFonts w:ascii="Aptos" w:hAnsi="Aptos"/>
                <w:sz w:val="17"/>
              </w:rPr>
              <w:t>Read a divided crowd</w:t>
            </w:r>
          </w:p>
        </w:tc>
        <w:tc>
          <w:tcPr>
            <w:tcW w:type="dxa" w:w="1440"/>
            <w:tcMar>
              <w:top w:w="90" w:type="dxa"/>
              <w:start w:w="100" w:type="dxa"/>
              <w:bottom w:w="90" w:type="dxa"/>
              <w:end w:w="100" w:type="dxa"/>
            </w:tcMar>
            <w:vAlign w:val="center"/>
          </w:tcPr>
          <w:p>
            <w:pPr>
              <w:spacing w:after="0"/>
              <w:jc w:val="center"/>
            </w:pPr>
            <w:r>
              <w:rPr>
                <w:rFonts w:ascii="Aptos" w:hAnsi="Aptos"/>
                <w:sz w:val="17"/>
              </w:rPr>
              <w:t>3d</w:t>
            </w:r>
          </w:p>
        </w:tc>
        <w:tc>
          <w:tcPr>
            <w:tcW w:type="dxa" w:w="5184"/>
            <w:tcMar>
              <w:top w:w="90" w:type="dxa"/>
              <w:start w:w="100" w:type="dxa"/>
              <w:bottom w:w="90" w:type="dxa"/>
              <w:end w:w="100" w:type="dxa"/>
            </w:tcMar>
            <w:vAlign w:val="center"/>
          </w:tcPr>
          <w:p>
            <w:pPr>
              <w:spacing w:after="0"/>
              <w:jc w:val="left"/>
            </w:pPr>
            <w:r>
              <w:rPr>
                <w:rFonts w:ascii="Aptos" w:hAnsi="Aptos"/>
                <w:sz w:val="17"/>
              </w:rPr>
              <w:t>Wits plus Insight.</w:t>
            </w:r>
          </w:p>
        </w:tc>
      </w:tr>
    </w:tbl>
    <w:p>
      <w:pPr>
        <w:pStyle w:val="Heading2"/>
        <w:keepNext/>
        <w:spacing w:before="100" w:after="80"/>
      </w:pPr>
      <w:r>
        <w:t>Bond Prompts</w:t>
      </w:r>
    </w:p>
    <w:p>
      <w:pPr>
        <w:pStyle w:val="ListBullet"/>
        <w:spacing w:after="40" w:line="240" w:lineRule="auto"/>
      </w:pPr>
      <w:r>
        <w:rPr>
          <w:rFonts w:ascii="Aptos" w:hAnsi="Aptos"/>
        </w:rPr>
        <w:t>Ellis held a doorway while you treated three guild members. You promised to tell him when courage becomes waste.</w:t>
      </w:r>
    </w:p>
    <w:p>
      <w:pPr>
        <w:pStyle w:val="ListBullet"/>
        <w:spacing w:after="40" w:line="240" w:lineRule="auto"/>
      </w:pPr>
      <w:r>
        <w:rPr>
          <w:rFonts w:ascii="Aptos" w:hAnsi="Aptos"/>
        </w:rPr>
        <w:t>Choose the character whose file you falsified when you left the Watch.</w:t>
      </w:r>
    </w:p>
    <w:p>
      <w:pPr>
        <w:spacing w:after="40" w:line="250" w:lineRule="auto"/>
      </w:pPr>
      <w:r>
        <w:rPr>
          <w:rFonts w:ascii="Aptos" w:hAnsi="Aptos"/>
          <w:b/>
        </w:rPr>
        <w:t xml:space="preserve">Choose one bond with another player. </w:t>
      </w:r>
      <w:r>
        <w:rPr>
          <w:rFonts w:ascii="Aptos" w:hAnsi="Aptos"/>
        </w:rPr>
        <w:t>Once this session, acting meaningfully on that bond can earn 1 Boon.</w:t>
      </w:r>
    </w:p>
    <w:p>
      <w:pPr>
        <w:spacing w:before="0" w:after="0" w:line="20" w:lineRule="exact"/>
      </w:pPr>
      <w:r>
        <w:rPr>
          <w:sz w:val="2"/>
        </w:rPr>
        <w:br w:type="page"/>
      </w:r>
    </w:p>
    <w:p>
      <w:pPr>
        <w:pStyle w:val="Heading1"/>
        <w:keepNext/>
        <w:spacing w:before="140" w:after="80"/>
      </w:pPr>
      <w:r>
        <w:t>Toren</w:t>
      </w:r>
    </w:p>
    <w:p>
      <w:pPr>
        <w:spacing w:after="120" w:line="250" w:lineRule="auto"/>
      </w:pPr>
      <w:r>
        <w:rPr>
          <w:rFonts w:ascii="Aptos" w:hAnsi="Aptos"/>
          <w:b/>
          <w:color w:val="5B1F2A"/>
          <w:sz w:val="18"/>
        </w:rPr>
        <w:t>MOBILE CONTROLLER AND UNARMED SPECIALIST</w:t>
      </w:r>
    </w:p>
    <w:p>
      <w:pPr>
        <w:spacing w:after="140" w:line="250" w:lineRule="auto"/>
      </w:pPr>
      <w:r>
        <w:rPr>
          <w:rFonts w:ascii="Aptos" w:hAnsi="Aptos"/>
        </w:rPr>
        <w:t>A bridge duelist who stopped fighting for applause after the Velvet Court bought the result of your final match. You now use movement to decide who gets hurt.</w:t>
      </w:r>
    </w:p>
    <w:p>
      <w:pPr>
        <w:pStyle w:val="Heading2"/>
        <w:keepNext/>
        <w:spacing w:before="100" w:after="80"/>
      </w:pPr>
      <w:r>
        <w:t>Character Numbers</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452"/>
        <w:gridCol w:w="1452"/>
        <w:gridCol w:w="1452"/>
        <w:gridCol w:w="1452"/>
        <w:gridCol w:w="1452"/>
        <w:gridCol w:w="1452"/>
        <w:gridCol w:w="1452"/>
      </w:tblGrid>
      <w:tr>
        <w:trPr>
          <w:tblHeader w:val="true"/>
        </w:trPr>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Body</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Wits</w:t>
            </w:r>
          </w:p>
        </w:tc>
        <w:tc>
          <w:tcPr>
            <w:tcW w:type="dxa" w:w="964"/>
            <w:shd w:fill="5B1F2A"/>
            <w:tcMar>
              <w:top w:w="90" w:type="dxa"/>
              <w:start w:w="100" w:type="dxa"/>
              <w:bottom w:w="90" w:type="dxa"/>
              <w:end w:w="100" w:type="dxa"/>
            </w:tcMar>
            <w:vAlign w:val="center"/>
          </w:tcPr>
          <w:p>
            <w:pPr>
              <w:spacing w:after="0"/>
              <w:jc w:val="center"/>
            </w:pPr>
            <w:r>
              <w:rPr>
                <w:rFonts w:ascii="Aptos" w:hAnsi="Aptos"/>
                <w:b/>
                <w:color w:val="FFFFFF"/>
                <w:sz w:val="17"/>
              </w:rPr>
              <w:t>Spirit</w:t>
            </w:r>
          </w:p>
        </w:tc>
        <w:tc>
          <w:tcPr>
            <w:tcW w:type="dxa" w:w="1094"/>
            <w:shd w:fill="5B1F2A"/>
            <w:tcMar>
              <w:top w:w="90" w:type="dxa"/>
              <w:start w:w="100" w:type="dxa"/>
              <w:bottom w:w="90" w:type="dxa"/>
              <w:end w:w="100" w:type="dxa"/>
            </w:tcMar>
            <w:vAlign w:val="center"/>
          </w:tcPr>
          <w:p>
            <w:pPr>
              <w:spacing w:after="0"/>
              <w:jc w:val="center"/>
            </w:pPr>
            <w:r>
              <w:rPr>
                <w:rFonts w:ascii="Aptos" w:hAnsi="Aptos"/>
                <w:b/>
                <w:color w:val="FFFFFF"/>
                <w:sz w:val="17"/>
              </w:rPr>
              <w:t>Presence</w:t>
            </w:r>
          </w:p>
        </w:tc>
        <w:tc>
          <w:tcPr>
            <w:tcW w:type="dxa" w:w="1368"/>
            <w:shd w:fill="5B1F2A"/>
            <w:tcMar>
              <w:top w:w="90" w:type="dxa"/>
              <w:start w:w="100" w:type="dxa"/>
              <w:bottom w:w="90" w:type="dxa"/>
              <w:end w:w="100" w:type="dxa"/>
            </w:tcMar>
            <w:vAlign w:val="center"/>
          </w:tcPr>
          <w:p>
            <w:pPr>
              <w:spacing w:after="0"/>
              <w:jc w:val="center"/>
            </w:pPr>
            <w:r>
              <w:rPr>
                <w:rFonts w:ascii="Aptos" w:hAnsi="Aptos"/>
                <w:b/>
                <w:color w:val="FFFFFF"/>
                <w:sz w:val="17"/>
              </w:rPr>
              <w:t>Fatigue</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Harm</w:t>
            </w:r>
          </w:p>
        </w:tc>
        <w:tc>
          <w:tcPr>
            <w:tcW w:type="dxa" w:w="1296"/>
            <w:shd w:fill="5B1F2A"/>
            <w:tcMar>
              <w:top w:w="90" w:type="dxa"/>
              <w:start w:w="100" w:type="dxa"/>
              <w:bottom w:w="90" w:type="dxa"/>
              <w:end w:w="100" w:type="dxa"/>
            </w:tcMar>
            <w:vAlign w:val="center"/>
          </w:tcPr>
          <w:p>
            <w:pPr>
              <w:spacing w:after="0"/>
              <w:jc w:val="center"/>
            </w:pPr>
            <w:r>
              <w:rPr>
                <w:rFonts w:ascii="Aptos" w:hAnsi="Aptos"/>
                <w:b/>
                <w:color w:val="FFFFFF"/>
                <w:sz w:val="17"/>
              </w:rPr>
              <w:t>Boons</w:t>
            </w:r>
          </w:p>
        </w:tc>
      </w:tr>
      <w:tr>
        <w:tc>
          <w:tcPr>
            <w:tcW w:type="dxa" w:w="964"/>
            <w:tcMar>
              <w:top w:w="90" w:type="dxa"/>
              <w:start w:w="100" w:type="dxa"/>
              <w:bottom w:w="90" w:type="dxa"/>
              <w:end w:w="100" w:type="dxa"/>
            </w:tcMar>
            <w:vAlign w:val="center"/>
          </w:tcPr>
          <w:p>
            <w:pPr>
              <w:spacing w:after="0"/>
              <w:jc w:val="center"/>
            </w:pPr>
            <w:r>
              <w:rPr>
                <w:rFonts w:ascii="Aptos" w:hAnsi="Aptos"/>
                <w:sz w:val="17"/>
              </w:rPr>
              <w:t>3</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964"/>
            <w:tcMar>
              <w:top w:w="90" w:type="dxa"/>
              <w:start w:w="100" w:type="dxa"/>
              <w:bottom w:w="90" w:type="dxa"/>
              <w:end w:w="100" w:type="dxa"/>
            </w:tcMar>
            <w:vAlign w:val="center"/>
          </w:tcPr>
          <w:p>
            <w:pPr>
              <w:spacing w:after="0"/>
              <w:jc w:val="center"/>
            </w:pPr>
            <w:r>
              <w:rPr>
                <w:rFonts w:ascii="Aptos" w:hAnsi="Aptos"/>
                <w:sz w:val="17"/>
              </w:rPr>
              <w:t>2</w:t>
            </w:r>
          </w:p>
        </w:tc>
        <w:tc>
          <w:tcPr>
            <w:tcW w:type="dxa" w:w="1094"/>
            <w:tcMar>
              <w:top w:w="90" w:type="dxa"/>
              <w:start w:w="100" w:type="dxa"/>
              <w:bottom w:w="90" w:type="dxa"/>
              <w:end w:w="100" w:type="dxa"/>
            </w:tcMar>
            <w:vAlign w:val="center"/>
          </w:tcPr>
          <w:p>
            <w:pPr>
              <w:spacing w:after="0"/>
              <w:jc w:val="center"/>
            </w:pPr>
            <w:r>
              <w:rPr>
                <w:rFonts w:ascii="Aptos" w:hAnsi="Aptos"/>
                <w:sz w:val="17"/>
              </w:rPr>
              <w:t>1</w:t>
            </w:r>
          </w:p>
        </w:tc>
        <w:tc>
          <w:tcPr>
            <w:tcW w:type="dxa" w:w="1368"/>
            <w:tcMar>
              <w:top w:w="90" w:type="dxa"/>
              <w:start w:w="100" w:type="dxa"/>
              <w:bottom w:w="90" w:type="dxa"/>
              <w:end w:w="100" w:type="dxa"/>
            </w:tcMar>
            <w:vAlign w:val="center"/>
          </w:tcPr>
          <w:p>
            <w:pPr>
              <w:spacing w:after="0"/>
              <w:jc w:val="center"/>
            </w:pPr>
            <w:r>
              <w:rPr>
                <w:rFonts w:ascii="Aptos" w:hAnsi="Aptos"/>
                <w:sz w:val="17"/>
              </w:rPr>
              <w:t>0 of 3</w:t>
            </w:r>
          </w:p>
        </w:tc>
        <w:tc>
          <w:tcPr>
            <w:tcW w:type="dxa" w:w="1296"/>
            <w:tcMar>
              <w:top w:w="90" w:type="dxa"/>
              <w:start w:w="100" w:type="dxa"/>
              <w:bottom w:w="90" w:type="dxa"/>
              <w:end w:w="100" w:type="dxa"/>
            </w:tcMar>
            <w:vAlign w:val="center"/>
          </w:tcPr>
          <w:p>
            <w:pPr>
              <w:spacing w:after="0"/>
              <w:jc w:val="center"/>
            </w:pPr>
            <w:r>
              <w:rPr>
                <w:rFonts w:ascii="Aptos" w:hAnsi="Aptos"/>
                <w:sz w:val="17"/>
              </w:rPr>
              <w:t>0 of 3</w:t>
            </w:r>
          </w:p>
        </w:tc>
        <w:tc>
          <w:tcPr>
            <w:tcW w:type="dxa" w:w="1296"/>
            <w:tcMar>
              <w:top w:w="90" w:type="dxa"/>
              <w:start w:w="100" w:type="dxa"/>
              <w:bottom w:w="90" w:type="dxa"/>
              <w:end w:w="100" w:type="dxa"/>
            </w:tcMar>
            <w:vAlign w:val="center"/>
          </w:tcPr>
          <w:p>
            <w:pPr>
              <w:spacing w:after="0"/>
              <w:jc w:val="center"/>
            </w:pPr>
            <w:r>
              <w:rPr>
                <w:rFonts w:ascii="Aptos" w:hAnsi="Aptos"/>
                <w:sz w:val="17"/>
              </w:rPr>
              <w:t>0 of 5</w:t>
            </w:r>
          </w:p>
        </w:tc>
      </w:tr>
    </w:tbl>
    <w:p>
      <w:pPr>
        <w:pStyle w:val="Heading2"/>
        <w:keepNext/>
        <w:spacing w:before="100" w:after="80"/>
      </w:pPr>
      <w:r>
        <w:t>Skills</w:t>
      </w:r>
    </w:p>
    <w:p>
      <w:pPr>
        <w:spacing w:after="120" w:line="250" w:lineRule="auto"/>
      </w:pPr>
      <w:r>
        <w:rPr>
          <w:rFonts w:ascii="Aptos" w:hAnsi="Aptos"/>
        </w:rPr>
        <w:t>Melee 2  |  Athletics 2  |  Endurance 1  |  Insight 1</w:t>
      </w:r>
    </w:p>
    <w:p>
      <w:pPr>
        <w:pStyle w:val="Heading2"/>
        <w:keepNext/>
        <w:spacing w:before="100" w:after="80"/>
      </w:pPr>
      <w:r>
        <w:t>Talents</w:t>
      </w:r>
    </w:p>
    <w:p>
      <w:pPr>
        <w:pStyle w:val="ListBullet"/>
        <w:spacing w:after="40" w:line="240" w:lineRule="auto"/>
      </w:pPr>
      <w:r>
        <w:rPr>
          <w:rFonts w:ascii="Aptos" w:hAnsi="Aptos"/>
        </w:rPr>
        <w:t>Disciplined Body: plus 1 die to unarmed attacks; once per scene convert Harm 1 to Fatigue; once per scene improve Position by one step.</w:t>
      </w:r>
    </w:p>
    <w:p>
      <w:pPr>
        <w:pStyle w:val="ListBullet"/>
        <w:spacing w:after="40" w:line="240" w:lineRule="auto"/>
      </w:pPr>
      <w:r>
        <w:rPr>
          <w:rFonts w:ascii="Aptos" w:hAnsi="Aptos"/>
        </w:rPr>
        <w:t>Open Hand Technique: once per scene after a successful unarmed attack, knock the target prone, push them one band, or make them drop an item.</w:t>
      </w:r>
    </w:p>
    <w:p>
      <w:pPr>
        <w:pStyle w:val="ListBullet"/>
        <w:spacing w:after="40" w:line="240" w:lineRule="auto"/>
      </w:pPr>
      <w:r>
        <w:rPr>
          <w:rFonts w:ascii="Aptos" w:hAnsi="Aptos"/>
        </w:rPr>
        <w:t>Perfect Timing: twice per scene improve Position by one step; plus 1 die to reaction rolls.</w:t>
      </w:r>
    </w:p>
    <w:p>
      <w:pPr>
        <w:pStyle w:val="Heading2"/>
        <w:keepNext/>
        <w:spacing w:before="100" w:after="80"/>
      </w:pPr>
      <w:r>
        <w:t>Equipment</w:t>
      </w:r>
    </w:p>
    <w:p>
      <w:pPr>
        <w:pStyle w:val="ListBullet"/>
        <w:spacing w:after="40" w:line="240" w:lineRule="auto"/>
      </w:pPr>
      <w:r>
        <w:rPr>
          <w:rFonts w:ascii="Aptos" w:hAnsi="Aptos"/>
        </w:rPr>
        <w:t>Wrapped hands, unarmed Harm 1.</w:t>
      </w:r>
    </w:p>
    <w:p>
      <w:pPr>
        <w:pStyle w:val="ListBullet"/>
        <w:spacing w:after="40" w:line="240" w:lineRule="auto"/>
      </w:pPr>
      <w:r>
        <w:rPr>
          <w:rFonts w:ascii="Aptos" w:hAnsi="Aptos"/>
        </w:rPr>
        <w:t>Quilted bridge coat, Light armor.</w:t>
      </w:r>
    </w:p>
    <w:p>
      <w:pPr>
        <w:pStyle w:val="ListBullet"/>
        <w:spacing w:after="40" w:line="240" w:lineRule="auto"/>
      </w:pPr>
      <w:r>
        <w:rPr>
          <w:rFonts w:ascii="Aptos" w:hAnsi="Aptos"/>
        </w:rPr>
        <w:t>A bridge token cut in half.</w:t>
      </w:r>
    </w:p>
    <w:p>
      <w:pPr>
        <w:pStyle w:val="Heading2"/>
        <w:keepNext/>
        <w:spacing w:before="100" w:after="80"/>
      </w:pPr>
      <w:r>
        <w:t>What You Do Well</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89"/>
        <w:gridCol w:w="3389"/>
        <w:gridCol w:w="3389"/>
      </w:tblGrid>
      <w:tr>
        <w:trPr>
          <w:tblHeader w:val="true"/>
        </w:trPr>
        <w:tc>
          <w:tcPr>
            <w:tcW w:type="dxa" w:w="2880"/>
            <w:shd w:fill="333333"/>
            <w:tcMar>
              <w:top w:w="90" w:type="dxa"/>
              <w:start w:w="100" w:type="dxa"/>
              <w:bottom w:w="90" w:type="dxa"/>
              <w:end w:w="100" w:type="dxa"/>
            </w:tcMar>
            <w:vAlign w:val="center"/>
          </w:tcPr>
          <w:p>
            <w:pPr>
              <w:spacing w:after="0"/>
              <w:jc w:val="center"/>
            </w:pPr>
            <w:r>
              <w:rPr>
                <w:rFonts w:ascii="Aptos" w:hAnsi="Aptos"/>
                <w:b/>
                <w:color w:val="FFFFFF"/>
                <w:sz w:val="17"/>
              </w:rPr>
              <w:t>Approach</w:t>
            </w:r>
          </w:p>
        </w:tc>
        <w:tc>
          <w:tcPr>
            <w:tcW w:type="dxa" w:w="1440"/>
            <w:shd w:fill="333333"/>
            <w:tcMar>
              <w:top w:w="90" w:type="dxa"/>
              <w:start w:w="100" w:type="dxa"/>
              <w:bottom w:w="90" w:type="dxa"/>
              <w:end w:w="100" w:type="dxa"/>
            </w:tcMar>
            <w:vAlign w:val="center"/>
          </w:tcPr>
          <w:p>
            <w:pPr>
              <w:spacing w:after="0"/>
              <w:jc w:val="center"/>
            </w:pPr>
            <w:r>
              <w:rPr>
                <w:rFonts w:ascii="Aptos" w:hAnsi="Aptos"/>
                <w:b/>
                <w:color w:val="FFFFFF"/>
                <w:sz w:val="17"/>
              </w:rPr>
              <w:t>Pool</w:t>
            </w:r>
          </w:p>
        </w:tc>
        <w:tc>
          <w:tcPr>
            <w:tcW w:type="dxa" w:w="5184"/>
            <w:shd w:fill="333333"/>
            <w:tcMar>
              <w:top w:w="90" w:type="dxa"/>
              <w:start w:w="100" w:type="dxa"/>
              <w:bottom w:w="90" w:type="dxa"/>
              <w:end w:w="100" w:type="dxa"/>
            </w:tcMar>
            <w:vAlign w:val="center"/>
          </w:tcPr>
          <w:p>
            <w:pPr>
              <w:spacing w:after="0"/>
              <w:jc w:val="center"/>
            </w:pPr>
            <w:r>
              <w:rPr>
                <w:rFonts w:ascii="Aptos" w:hAnsi="Aptos"/>
                <w:b/>
                <w:color w:val="FFFFFF"/>
                <w:sz w:val="17"/>
              </w:rPr>
              <w:t>Use</w:t>
            </w:r>
          </w:p>
        </w:tc>
      </w:tr>
      <w:tr>
        <w:tc>
          <w:tcPr>
            <w:tcW w:type="dxa" w:w="2880"/>
            <w:tcMar>
              <w:top w:w="90" w:type="dxa"/>
              <w:start w:w="100" w:type="dxa"/>
              <w:bottom w:w="90" w:type="dxa"/>
              <w:end w:w="100" w:type="dxa"/>
            </w:tcMar>
            <w:vAlign w:val="center"/>
          </w:tcPr>
          <w:p>
            <w:pPr>
              <w:spacing w:after="0"/>
              <w:jc w:val="center"/>
            </w:pPr>
            <w:r>
              <w:rPr>
                <w:rFonts w:ascii="Aptos" w:hAnsi="Aptos"/>
                <w:sz w:val="17"/>
              </w:rPr>
              <w:t>Unarmed strike</w:t>
            </w:r>
          </w:p>
        </w:tc>
        <w:tc>
          <w:tcPr>
            <w:tcW w:type="dxa" w:w="1440"/>
            <w:tcMar>
              <w:top w:w="90" w:type="dxa"/>
              <w:start w:w="100" w:type="dxa"/>
              <w:bottom w:w="90" w:type="dxa"/>
              <w:end w:w="100" w:type="dxa"/>
            </w:tcMar>
            <w:vAlign w:val="center"/>
          </w:tcPr>
          <w:p>
            <w:pPr>
              <w:spacing w:after="0"/>
              <w:jc w:val="center"/>
            </w:pPr>
            <w:r>
              <w:rPr>
                <w:rFonts w:ascii="Aptos" w:hAnsi="Aptos"/>
                <w:sz w:val="17"/>
              </w:rPr>
              <w:t>6d</w:t>
            </w:r>
          </w:p>
        </w:tc>
        <w:tc>
          <w:tcPr>
            <w:tcW w:type="dxa" w:w="5184"/>
            <w:tcMar>
              <w:top w:w="90" w:type="dxa"/>
              <w:start w:w="100" w:type="dxa"/>
              <w:bottom w:w="90" w:type="dxa"/>
              <w:end w:w="100" w:type="dxa"/>
            </w:tcMar>
            <w:vAlign w:val="center"/>
          </w:tcPr>
          <w:p>
            <w:pPr>
              <w:spacing w:after="0"/>
              <w:jc w:val="left"/>
            </w:pPr>
            <w:r>
              <w:rPr>
                <w:rFonts w:ascii="Aptos" w:hAnsi="Aptos"/>
                <w:sz w:val="17"/>
              </w:rPr>
              <w:t>Body plus Melee plus Disciplined Body.</w:t>
            </w:r>
          </w:p>
        </w:tc>
      </w:tr>
      <w:tr>
        <w:tc>
          <w:tcPr>
            <w:tcW w:type="dxa" w:w="2880"/>
            <w:shd w:fill="EEF2F5"/>
            <w:tcMar>
              <w:top w:w="90" w:type="dxa"/>
              <w:start w:w="100" w:type="dxa"/>
              <w:bottom w:w="90" w:type="dxa"/>
              <w:end w:w="100" w:type="dxa"/>
            </w:tcMar>
            <w:vAlign w:val="center"/>
          </w:tcPr>
          <w:p>
            <w:pPr>
              <w:spacing w:after="0"/>
              <w:jc w:val="center"/>
            </w:pPr>
            <w:r>
              <w:rPr>
                <w:rFonts w:ascii="Aptos" w:hAnsi="Aptos"/>
                <w:sz w:val="17"/>
              </w:rPr>
              <w:t>Cross a gap</w:t>
            </w:r>
          </w:p>
        </w:tc>
        <w:tc>
          <w:tcPr>
            <w:tcW w:type="dxa" w:w="1440"/>
            <w:shd w:fill="EEF2F5"/>
            <w:tcMar>
              <w:top w:w="90" w:type="dxa"/>
              <w:start w:w="100" w:type="dxa"/>
              <w:bottom w:w="90" w:type="dxa"/>
              <w:end w:w="100" w:type="dxa"/>
            </w:tcMar>
            <w:vAlign w:val="center"/>
          </w:tcPr>
          <w:p>
            <w:pPr>
              <w:spacing w:after="0"/>
              <w:jc w:val="center"/>
            </w:pPr>
            <w:r>
              <w:rPr>
                <w:rFonts w:ascii="Aptos" w:hAnsi="Aptos"/>
                <w:sz w:val="17"/>
              </w:rPr>
              <w:t>5d</w:t>
            </w:r>
          </w:p>
        </w:tc>
        <w:tc>
          <w:tcPr>
            <w:tcW w:type="dxa" w:w="5184"/>
            <w:shd w:fill="EEF2F5"/>
            <w:tcMar>
              <w:top w:w="90" w:type="dxa"/>
              <w:start w:w="100" w:type="dxa"/>
              <w:bottom w:w="90" w:type="dxa"/>
              <w:end w:w="100" w:type="dxa"/>
            </w:tcMar>
            <w:vAlign w:val="center"/>
          </w:tcPr>
          <w:p>
            <w:pPr>
              <w:spacing w:after="0"/>
              <w:jc w:val="left"/>
            </w:pPr>
            <w:r>
              <w:rPr>
                <w:rFonts w:ascii="Aptos" w:hAnsi="Aptos"/>
                <w:sz w:val="17"/>
              </w:rPr>
              <w:t>Body plus Athletics.</w:t>
            </w:r>
          </w:p>
        </w:tc>
      </w:tr>
      <w:tr>
        <w:tc>
          <w:tcPr>
            <w:tcW w:type="dxa" w:w="2880"/>
            <w:tcMar>
              <w:top w:w="90" w:type="dxa"/>
              <w:start w:w="100" w:type="dxa"/>
              <w:bottom w:w="90" w:type="dxa"/>
              <w:end w:w="100" w:type="dxa"/>
            </w:tcMar>
            <w:vAlign w:val="center"/>
          </w:tcPr>
          <w:p>
            <w:pPr>
              <w:spacing w:after="0"/>
              <w:jc w:val="center"/>
            </w:pPr>
            <w:r>
              <w:rPr>
                <w:rFonts w:ascii="Aptos" w:hAnsi="Aptos"/>
                <w:sz w:val="17"/>
              </w:rPr>
              <w:t>Read the opponent</w:t>
            </w:r>
          </w:p>
        </w:tc>
        <w:tc>
          <w:tcPr>
            <w:tcW w:type="dxa" w:w="1440"/>
            <w:tcMar>
              <w:top w:w="90" w:type="dxa"/>
              <w:start w:w="100" w:type="dxa"/>
              <w:bottom w:w="90" w:type="dxa"/>
              <w:end w:w="100" w:type="dxa"/>
            </w:tcMar>
            <w:vAlign w:val="center"/>
          </w:tcPr>
          <w:p>
            <w:pPr>
              <w:spacing w:after="0"/>
              <w:jc w:val="center"/>
            </w:pPr>
            <w:r>
              <w:rPr>
                <w:rFonts w:ascii="Aptos" w:hAnsi="Aptos"/>
                <w:sz w:val="17"/>
              </w:rPr>
              <w:t>3d</w:t>
            </w:r>
          </w:p>
        </w:tc>
        <w:tc>
          <w:tcPr>
            <w:tcW w:type="dxa" w:w="5184"/>
            <w:tcMar>
              <w:top w:w="90" w:type="dxa"/>
              <w:start w:w="100" w:type="dxa"/>
              <w:bottom w:w="90" w:type="dxa"/>
              <w:end w:w="100" w:type="dxa"/>
            </w:tcMar>
            <w:vAlign w:val="center"/>
          </w:tcPr>
          <w:p>
            <w:pPr>
              <w:spacing w:after="0"/>
              <w:jc w:val="left"/>
            </w:pPr>
            <w:r>
              <w:rPr>
                <w:rFonts w:ascii="Aptos" w:hAnsi="Aptos"/>
                <w:sz w:val="17"/>
              </w:rPr>
              <w:t>Wits plus Insight, often as Setup.</w:t>
            </w:r>
          </w:p>
        </w:tc>
      </w:tr>
    </w:tbl>
    <w:p>
      <w:pPr>
        <w:pStyle w:val="Heading2"/>
        <w:keepNext/>
        <w:spacing w:before="100" w:after="80"/>
      </w:pPr>
      <w:r>
        <w:t>Bond Prompts</w:t>
      </w:r>
    </w:p>
    <w:p>
      <w:pPr>
        <w:pStyle w:val="ListBullet"/>
        <w:spacing w:after="40" w:line="240" w:lineRule="auto"/>
      </w:pPr>
      <w:r>
        <w:rPr>
          <w:rFonts w:ascii="Aptos" w:hAnsi="Aptos"/>
        </w:rPr>
        <w:t>Sera believed your claim that the Court bought your duel. You still have not admitted that you accepted the money first.</w:t>
      </w:r>
    </w:p>
    <w:p>
      <w:pPr>
        <w:pStyle w:val="ListBullet"/>
        <w:spacing w:after="40" w:line="240" w:lineRule="auto"/>
      </w:pPr>
      <w:r>
        <w:rPr>
          <w:rFonts w:ascii="Aptos" w:hAnsi="Aptos"/>
        </w:rPr>
        <w:t>Choose the character you carried across Needle Bridge during the first raid.</w:t>
      </w:r>
    </w:p>
    <w:p>
      <w:pPr>
        <w:spacing w:after="40" w:line="250" w:lineRule="auto"/>
      </w:pPr>
      <w:r>
        <w:rPr>
          <w:rFonts w:ascii="Aptos" w:hAnsi="Aptos"/>
          <w:b/>
        </w:rPr>
        <w:t xml:space="preserve">Choose one bond with another player. </w:t>
      </w:r>
      <w:r>
        <w:rPr>
          <w:rFonts w:ascii="Aptos" w:hAnsi="Aptos"/>
        </w:rPr>
        <w:t>Once this session, acting meaningfully on that bond can earn 1 Boon.</w:t>
      </w:r>
    </w:p>
    <w:p>
      <w:pPr>
        <w:spacing w:before="0" w:after="0" w:line="20" w:lineRule="exact"/>
      </w:pPr>
      <w:r>
        <w:rPr>
          <w:sz w:val="2"/>
        </w:rPr>
        <w:br w:type="page"/>
      </w:r>
    </w:p>
    <w:p>
      <w:pPr>
        <w:pStyle w:val="Heading1"/>
        <w:keepNext/>
        <w:spacing w:before="140" w:after="80"/>
      </w:pPr>
      <w:r>
        <w:t>Sources and License</w:t>
      </w:r>
    </w:p>
    <w:p>
      <w:pPr>
        <w:spacing w:after="80" w:line="250" w:lineRule="auto"/>
      </w:pPr>
      <w:r>
        <w:rPr>
          <w:rFonts w:ascii="Aptos" w:hAnsi="Aptos"/>
        </w:rPr>
        <w:t>Prepared from the canonical Fate's Edge rules and platform materials in the Fate's Edge Toolkit repository.</w:t>
      </w:r>
    </w:p>
    <w:p>
      <w:pPr>
        <w:pStyle w:val="Heading2"/>
        <w:keepNext/>
        <w:spacing w:before="100" w:after="80"/>
      </w:pPr>
      <w:r>
        <w:t>Primary Sources</w:t>
      </w:r>
    </w:p>
    <w:p>
      <w:pPr>
        <w:pStyle w:val="ListBullet"/>
        <w:spacing w:after="40" w:line="240" w:lineRule="auto"/>
      </w:pPr>
      <w:r>
        <w:rPr>
          <w:rFonts w:ascii="Aptos" w:hAnsi="Aptos"/>
        </w:rPr>
        <w:t>Fate's Edge Toolkit: https://github.com/Chronophage-net/fates-edge-apps</w:t>
      </w:r>
    </w:p>
    <w:p>
      <w:pPr>
        <w:pStyle w:val="ListBullet"/>
        <w:spacing w:after="40" w:line="240" w:lineRule="auto"/>
      </w:pPr>
      <w:r>
        <w:rPr>
          <w:rFonts w:ascii="Aptos" w:hAnsi="Aptos"/>
        </w:rPr>
        <w:t>Canon decisions: CANON.md</w:t>
      </w:r>
    </w:p>
    <w:p>
      <w:pPr>
        <w:pStyle w:val="ListBullet"/>
        <w:spacing w:after="40" w:line="240" w:lineRule="auto"/>
      </w:pPr>
      <w:r>
        <w:rPr>
          <w:rFonts w:ascii="Aptos" w:hAnsi="Aptos"/>
        </w:rPr>
        <w:t>Core mechanic: utilities/javascript/fates-edge-web-client/data/docs/srd/index.html</w:t>
      </w:r>
    </w:p>
    <w:p>
      <w:pPr>
        <w:pStyle w:val="ListBullet"/>
        <w:spacing w:after="40" w:line="240" w:lineRule="auto"/>
      </w:pPr>
      <w:r>
        <w:rPr>
          <w:rFonts w:ascii="Aptos" w:hAnsi="Aptos"/>
        </w:rPr>
        <w:t>Character creation: utilities/javascript/fates-edge-web-client/data/docs/srd/characters.html</w:t>
      </w:r>
    </w:p>
    <w:p>
      <w:pPr>
        <w:pStyle w:val="ListBullet"/>
        <w:spacing w:after="40" w:line="240" w:lineRule="auto"/>
      </w:pPr>
      <w:r>
        <w:rPr>
          <w:rFonts w:ascii="Aptos" w:hAnsi="Aptos"/>
        </w:rPr>
        <w:t>Equipment and combat: utilities/javascript/fates-edge-web-client/data/docs/srd/combat.html</w:t>
      </w:r>
    </w:p>
    <w:p>
      <w:pPr>
        <w:pStyle w:val="ListBullet"/>
        <w:spacing w:after="40" w:line="240" w:lineRule="auto"/>
      </w:pPr>
      <w:r>
        <w:rPr>
          <w:rFonts w:ascii="Aptos" w:hAnsi="Aptos"/>
        </w:rPr>
        <w:t>Running the game: utilities/javascript/fates-edge-web-client/data/docs/srd/running-the-game.html</w:t>
      </w:r>
    </w:p>
    <w:p>
      <w:pPr>
        <w:pStyle w:val="ListBullet"/>
        <w:spacing w:after="40" w:line="240" w:lineRule="auto"/>
      </w:pPr>
      <w:r>
        <w:rPr>
          <w:rFonts w:ascii="Aptos" w:hAnsi="Aptos"/>
        </w:rPr>
        <w:t>Talent reference: utilities/javascript/fates-edge-web-client/data/docs/srd/talents.html</w:t>
      </w:r>
    </w:p>
    <w:p>
      <w:pPr>
        <w:pStyle w:val="ListBullet"/>
        <w:spacing w:after="40" w:line="240" w:lineRule="auto"/>
      </w:pPr>
      <w:r>
        <w:rPr>
          <w:rFonts w:ascii="Aptos" w:hAnsi="Aptos"/>
        </w:rPr>
        <w:t>Play tables: utilities/javascript/fates-edge-web-client/data/docs/srd/quick-reference.html</w:t>
      </w:r>
    </w:p>
    <w:p>
      <w:pPr>
        <w:pStyle w:val="ListBullet"/>
        <w:spacing w:after="40" w:line="240" w:lineRule="auto"/>
      </w:pPr>
      <w:r>
        <w:rPr>
          <w:rFonts w:ascii="Aptos" w:hAnsi="Aptos"/>
        </w:rPr>
        <w:t>Example characters: utilities/javascript/fates-edge-web-client/data/docs/srd/examples.html</w:t>
      </w:r>
    </w:p>
    <w:p>
      <w:pPr>
        <w:pStyle w:val="ListBullet"/>
        <w:spacing w:after="40" w:line="240" w:lineRule="auto"/>
      </w:pPr>
      <w:r>
        <w:rPr>
          <w:rFonts w:ascii="Aptos" w:hAnsi="Aptos"/>
        </w:rPr>
        <w:t>Blood and Silk saga: utilities/javascript/fates-edge-socket-server/data/adventures/blood-and-silk-saga.json</w:t>
      </w:r>
    </w:p>
    <w:p>
      <w:pPr>
        <w:pStyle w:val="Heading2"/>
        <w:keepNext/>
        <w:spacing w:before="100" w:after="80"/>
      </w:pPr>
      <w:r>
        <w:t>Rights</w:t>
      </w:r>
    </w:p>
    <w:p>
      <w:pPr>
        <w:spacing w:after="80" w:line="250" w:lineRule="auto"/>
      </w:pPr>
      <w:r>
        <w:rPr>
          <w:rFonts w:ascii="Aptos" w:hAnsi="Aptos"/>
        </w:rPr>
        <w:t>Copyright 2026 Nicholas A. Gasper. Fate's Edge setting material, named characters, adventure content, and proprietary mechanics remain All Rights Reserved unless specifically marked otherwise by the author.</w:t>
      </w:r>
    </w:p>
    <w:p>
      <w:pPr>
        <w:spacing w:after="80" w:line="250" w:lineRule="auto"/>
      </w:pPr>
      <w:r>
        <w:rPr>
          <w:rFonts w:ascii="Aptos" w:hAnsi="Aptos"/>
        </w:rPr>
        <w:t>System Reference Document portions are licensed under Creative Commons Attribution NonCommercial ShareAlike 4.0 International. Review the source document's SRD tags before extracting or redistributing individual passages.</w:t>
      </w:r>
    </w:p>
    <w:p>
      <w:pPr>
        <w:pStyle w:val="Heading2"/>
        <w:keepNext/>
        <w:spacing w:before="100" w:after="80"/>
      </w:pPr>
      <w:r>
        <w:t>Edition</w:t>
      </w:r>
    </w:p>
    <w:p>
      <w:pPr>
        <w:spacing w:after="80" w:line="250" w:lineRule="auto"/>
      </w:pPr>
      <w:r>
        <w:rPr>
          <w:rFonts w:ascii="Aptos" w:hAnsi="Aptos"/>
        </w:rPr>
        <w:t>First Play Kit. September 2026.</w:t>
      </w:r>
    </w:p>
    <w:p>
      <w:r>
        <w:br w:type="page"/>
      </w:r>
    </w:p>
    <w:p>
      <w:pPr>
        <w:pStyle w:val="Title"/>
      </w:pPr>
      <w:r>
        <w:t>Adversary Resolution</w:t>
      </w:r>
    </w:p>
    <w:p>
      <w:r>
        <w:t>Use this procedure whenever the Knives or the Silken Blade oppose a character. The existing player outcome matrix, Armor table, and Boon limits still apply.</w:t>
      </w:r>
    </w:p>
    <w:p>
      <w:pPr>
        <w:pStyle w:val="Heading2"/>
      </w:pPr>
      <w:r>
        <w:t>Adversary damage and Fatigue</w:t>
      </w:r>
    </w:p>
    <w:p>
      <w:r>
        <w:t>Adversaries track their listed Fatigue and Resilience, but never player Boons or a player Harm-level track. Harm printed on an adversary is damage it deals. Its Fatigue track uses the listed capacity (or the listed governing Attribute).</w:t>
      </w:r>
    </w:p>
    <w:p>
      <w:pPr>
        <w:pStyle w:val="Heading2"/>
      </w:pPr>
      <w:r>
        <w:t>Resolve a damaging hit</w:t>
      </w:r>
    </w:p>
    <w:p>
      <w:r>
        <w:t>Before rolling, state the attack’s Harm, Position, DV, Effect, and consequences. On a successful damaging hit, start with weapon or ability Harm and apply explicit Harm bonuses. Effect describes what the action accomplishes; it does not secretly multiply Harm. Any change to damage from Effect must be stated before the roll. A Partial grants the stated lesser progress, not automatically full weapon damage.</w:t>
      </w:r>
    </w:p>
    <w:p>
      <w:pPr>
        <w:pStyle w:val="Heading2"/>
      </w:pPr>
      <w:r>
        <w:t>Armor, then Resilience</w:t>
      </w:r>
    </w:p>
    <w:p>
      <w:r>
        <w:t>If Armor applies, use the Armor Conversion Table. None or ignored Armor leaves all incoming Harm unconverted and creates no armor Fatigue. Ignoring 1 point of Armor means one category lower for that hit: Heavy becomes Medium, Medium becomes Light, and Light becomes None. An ability that ignores Armor entirely uses None. For incoming Harm above 3, convert the first 3 using that column and leave the excess as Harm. Subtract remaining Harm from Resilience, clearing existing Fatigue if any Harm remains. Then add the converted Fatigue. Do not also subtract one Resilience merely because the attack hit.</w:t>
      </w:r>
    </w:p>
    <w:p>
      <w:pPr>
        <w:pStyle w:val="Heading2"/>
      </w:pPr>
      <w:r>
        <w:t>NPC Fatigue overflow</w:t>
      </w:r>
    </w:p>
    <w:p>
      <w:r>
        <w:t>When Fatigue reaches or exceeds its capacity, subtract 1 Resilience, clear Fatigue, and discard excess Fatigue. Check once per resolved hit or separate Fatigue event; do not loop over discarded excess. Fatigue never increases the adversary’s outgoing Harm. In a player-facing test, each marked NPC Fatigue improves the opposing player’s Position by one step, capped at Dominant; excess improvement adds no dice and does not lower DV. Apply the player’s own penalties as usual.</w:t>
      </w:r>
    </w:p>
    <w:p>
      <w:pPr>
        <w:pStyle w:val="Heading2"/>
      </w:pPr>
      <w:r>
        <w:t>Ending the opposition</w:t>
      </w:r>
    </w:p>
    <w:p>
      <w:r>
        <w:t>At zero Resilience the adversary is defeated in the manner established by the fiction. For a phased adversary, end that phase and start the next with its listed Resilience and cleared Fatigue; excess damage does not cross phases unless its rules say so. A puzzle adversary with no Resilience still requires its stated Resolution. Bargains, escape, surrender, and decisive fictional solutions can end opposition without attrition.</w:t>
      </w:r>
    </w:p>
    <w:p>
      <w:pPr>
        <w:pStyle w:val="Heading2"/>
      </w:pPr>
      <w:r>
        <w:t>Worked hits</w:t>
      </w:r>
    </w:p>
    <w:p>
      <w:r>
        <w:t>The Silken Blade has Resilience 8, Fatigue capacity 3, and Light Armor. A successful Harm 2 hit becomes 1 Harm and 1 Fatigue: Resilience 7, Fatigue 1. A later unconverted wound clears that old Fatigue before adding its new armor Fatigue. Three separate Harm 1 hits against her Light Armor each add 1 Fatigue; the third fills the track, clears it, and removes 1 Resilience. Against her Light Armor, a Harm 3 Backstab ignores its one category and removes 3 Resilience and clears existing Fatigue.</w:t>
      </w:r>
    </w:p>
    <w:p>
      <w:pPr>
        <w:pStyle w:val="Heading2"/>
      </w:pPr>
      <w:r>
        <w:t>Player-facing opposition</w:t>
      </w:r>
    </w:p>
    <w:p>
      <w:r>
        <w:t>Adversaries have no separate initiative turn. Describe their intent and ask how the player responds. Before the player rolls, set DV by the actual opposition (normally 3, or 4 for hard resistance), set Position, and name the consequence. A printed NPC pool is a competence reference, not a second roll or a formula converting dice into DV. For NPC opposition, references to an opposed test mean this player-facing test.</w:t>
      </w:r>
    </w:p>
    <w:p>
      <w:pPr>
        <w:pStyle w:val="Heading2"/>
      </w:pPr>
      <w:r>
        <w:t>Resolve the response</w:t>
      </w:r>
    </w:p>
    <w:p>
      <w:r>
        <w:t>Use the usual player outcome matrix: meeting DV achieves the declared intent; a Partial makes the declared lesser progress; a Miss makes none. Apply any stated consequence through that outcome and the relevant SB procedure. A successful defense avoids the threatened hit; it does not deal retaliatory weapon Harm unless that was the declared action. A Partial defense uses the lesser protection agreed before the roll. Never charge damage twice for one consequence.</w:t>
      </w:r>
    </w:p>
    <w:p>
      <w:pPr>
        <w:pStyle w:val="Heading2"/>
      </w:pPr>
      <w:r>
        <w:t>When the GM spends SB</w:t>
      </w:r>
    </w:p>
    <w:p>
      <w:r>
        <w:t>A threat, warning, or demand is free to describe. Harm from a previously announced failed response is the consequence of that response, not a free extra NPC attack. To introduce a new attack or special complication independently, spend SB: use the creature’s listed move, or 1 SB for an ordinary attack that prompts a player-facing response. Pay a named move’s printed cost and respect its trigger; Poisoned Cut’s 1 SB buys the poison after a hit, not a second attack. An expressly free opportunity attack remains free and prompts the same response procedure. A paid move does not bypass a defense or automatically inflict Harm unless it expressly says so.</w:t>
      </w:r>
    </w:p>
    <w:p>
      <w:pPr>
        <w:pStyle w:val="Heading2"/>
      </w:pPr>
      <w:r>
        <w:t>Lock stakes before rolling</w:t>
      </w:r>
    </w:p>
    <w:p>
      <w:r>
        <w:t>Position, DV, Effect, and the announced consequence are fixed when the roll is framed. Resolve that roll before spending its newly generated SB. Those SB can change the next action or subsequent fallout, not retroactively change the roll’s Position, DV, success, or damage. Earlier SB may shape a new test only before its stakes are locked.</w:t>
      </w:r>
    </w:p>
    <w:p>
      <w:pPr>
        <w:pStyle w:val="Heading2"/>
      </w:pPr>
      <w:r>
        <w:t>Setup and the short scenario</w:t>
      </w:r>
    </w:p>
    <w:p>
      <w:r>
        <w:t>A successful Setup gives the next action +1 Position or a step up in Effect, not +1 die. Use the strongest applicable Setup benefit for one action; repeated Setups do not stack numeric benefits. A Setup roll counts toward the scene’s action allowance. Assist is separate: spend 1 Boon for +1 die and share the risk, within the pool cap. Do not roll safe repetition to farm resources.</w:t>
      </w:r>
    </w:p>
    <w:p>
      <w:pPr>
        <w:pStyle w:val="Heading2"/>
      </w:pPr>
      <w:r>
        <w:t>A defense against a Knife</w:t>
      </w:r>
    </w:p>
    <w:p>
      <w:r>
        <w:t>The GM spends 1 SB on a fresh Knife attack and describes a slash toward Lyra. Lyra tries to slip behind a dye vat. Agree Controlled, DV 3; success reaches cover without the hit, a Partial reaches cover but takes Harm 1, and a Miss leaves her exposed with the Knife’s Harm 1. Lyra alone rolls. Her Armor resolves any incoming Harm normally. The GM banks her 1s but spends them only after this response resolves. The SB that bought the attack cannot also pay a named follow-up move.</w:t>
      </w:r>
    </w:p>
    <w:p>
      <w:pPr>
        <w:pStyle w:val="Heading2"/>
      </w:pPr>
      <w:r>
        <w:t>Optional combat practice</w:t>
      </w:r>
    </w:p>
    <w:p>
      <w:r>
        <w:t>For a group that wants to try combat, offer a brief confrontation with a Knife before the crossing and count it as one city-route action. Explain that evasion, disarming, surrender, and exposure can work too. Keep the original short route for groups that avoid a fight; the Blade is pressure, not a mandatory boss. Do not add free enemy attacks to force a demonstration.</w:t>
      </w:r>
    </w:p>
    <w:sectPr w:rsidR="00FC693F" w:rsidRPr="0006063C" w:rsidSect="00034616">
      <w:footerReference w:type="default" r:id="rId9"/>
      <w:pgSz w:w="12240" w:h="15840"/>
      <w:pgMar w:top="806" w:right="1037" w:bottom="80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288" w:val="left"/>
      </w:tabs>
      <w:spacing w:before="40"/>
      <w:jc w:val="right"/>
    </w:pPr>
    <w:r>
      <w:rPr>
        <w:rFonts w:ascii="Aptos" w:hAnsi="Aptos"/>
        <w:color w:val="666666"/>
        <w:sz w:val="16"/>
      </w:rPr>
      <w:t>Fate's Edge First Play Kit  |  September 2026</w:t>
    </w:r>
    <w:r>
      <w:rPr>
        <w:rFonts w:ascii="Aptos" w:hAnsi="Aptos"/>
        <w:sz w:val="16"/>
      </w:rPr>
      <w:tab/>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ptos Display" w:hAnsi="Aptos Display"/>
      <w:b/>
      <w:bCs/>
      <w:color w:val="000000"/>
      <w:sz w:val="38"/>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00" w:after="60"/>
      <w:outlineLvl w:val="2"/>
    </w:pPr>
    <w:rPr>
      <w:rFonts w:asciiTheme="majorHAnsi" w:eastAsiaTheme="majorEastAsia" w:hAnsiTheme="majorHAnsi" w:cstheme="majorBidi" w:ascii="Aptos Display" w:hAnsi="Aptos Display"/>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ptos Display" w:hAnsi="Aptos Display"/>
      <w:b/>
      <w:color w:val="000000"/>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Display" w:hAnsi="Aptos Display"/>
      <w:b w:val="0"/>
      <w:i/>
      <w:iCs/>
      <w:color w:val="00000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9"/>
    </w:rPr>
  </w:style>
  <w:style w:type="paragraph" w:styleId="ListBullet2">
    <w:name w:val="List Bullet 2"/>
    <w:basedOn w:val="Normal"/>
    <w:uiPriority w:val="99"/>
    <w:unhideWhenUsed/>
    <w:rsid w:val="00326F90"/>
    <w:pPr>
      <w:numPr>
        <w:numId w:val="2"/>
      </w:numPr>
      <w:contextualSpacing/>
    </w:pPr>
    <w:rPr>
      <w:rFonts w:ascii="Aptos" w:hAnsi="Aptos"/>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Fate's Edge First Play Kit</dc:title>
  <dc:subject>Introductory rules reference pregenerated characters and one session adventure</dc:subject>
  <dc:creator>Nicholas A. Gasper</dc:creator>
  <cp:keywords>Fate's Edge, tabletop roleplaying game, quickstart, first play</cp:keywords>
  <dc:description>Prepared September 2026</dc:description>
  <cp:lastModifiedBy/>
  <cp:revision>1</cp:revision>
  <dcterms:created xsi:type="dcterms:W3CDTF">2013-12-23T23:15:00Z</dcterms:created>
  <dcterms:modified xsi:type="dcterms:W3CDTF">2013-12-23T23:15:00Z</dcterms:modified>
  <cp:category/>
</cp:coreProperties>
</file>